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897B" w14:textId="2C208F5F" w:rsidR="00234688" w:rsidRPr="00234688" w:rsidRDefault="00234688" w:rsidP="00234688">
      <w:pPr>
        <w:jc w:val="center"/>
        <w:rPr>
          <w:rFonts w:ascii="Arial" w:hAnsi="Arial" w:cs="Arial"/>
          <w:b/>
          <w:bCs/>
          <w:u w:val="single"/>
        </w:rPr>
      </w:pPr>
      <w:r w:rsidRPr="00234688">
        <w:rPr>
          <w:rFonts w:ascii="Arial" w:hAnsi="Arial" w:cs="Arial"/>
          <w:b/>
          <w:bCs/>
          <w:u w:val="single"/>
        </w:rPr>
        <w:t>CPD EVENTS – 20</w:t>
      </w:r>
      <w:r w:rsidR="00112BFD">
        <w:rPr>
          <w:rFonts w:ascii="Arial" w:hAnsi="Arial" w:cs="Arial"/>
          <w:b/>
          <w:bCs/>
          <w:u w:val="single"/>
        </w:rPr>
        <w:t xml:space="preserve">20 </w:t>
      </w:r>
      <w:r w:rsidRPr="00234688">
        <w:rPr>
          <w:rFonts w:ascii="Arial" w:hAnsi="Arial" w:cs="Arial"/>
          <w:b/>
          <w:bCs/>
          <w:u w:val="single"/>
        </w:rPr>
        <w:t>-202</w:t>
      </w:r>
      <w:r w:rsidR="00112BFD">
        <w:rPr>
          <w:rFonts w:ascii="Arial" w:hAnsi="Arial" w:cs="Arial"/>
          <w:b/>
          <w:bCs/>
          <w:u w:val="single"/>
        </w:rPr>
        <w:t>1</w:t>
      </w:r>
    </w:p>
    <w:p w14:paraId="4E4EE0D5" w14:textId="77777777" w:rsidR="00234688" w:rsidRDefault="00234688" w:rsidP="00234688">
      <w:pPr>
        <w:rPr>
          <w:rFonts w:ascii="Arial" w:hAnsi="Arial" w:cs="Arial"/>
        </w:rPr>
      </w:pPr>
    </w:p>
    <w:p w14:paraId="3D363E86" w14:textId="7E257385" w:rsidR="00234688" w:rsidRDefault="00234688" w:rsidP="00234688">
      <w:pPr>
        <w:rPr>
          <w:rFonts w:ascii="Arial" w:hAnsi="Arial" w:cs="Arial"/>
        </w:rPr>
      </w:pPr>
      <w:r>
        <w:rPr>
          <w:rFonts w:ascii="Arial" w:hAnsi="Arial" w:cs="Arial"/>
        </w:rPr>
        <w:t>Overview as follows:</w:t>
      </w:r>
    </w:p>
    <w:p w14:paraId="7DCDC207" w14:textId="59998B8A" w:rsidR="00126A8C" w:rsidRDefault="00126A8C" w:rsidP="00234688">
      <w:pPr>
        <w:rPr>
          <w:rFonts w:ascii="Arial" w:hAnsi="Arial" w:cs="Arial"/>
        </w:rPr>
      </w:pPr>
    </w:p>
    <w:p w14:paraId="3E375D12" w14:textId="10AB894D" w:rsidR="00126A8C" w:rsidRDefault="00126A8C" w:rsidP="00126A8C">
      <w:pPr>
        <w:tabs>
          <w:tab w:val="left" w:pos="6413"/>
        </w:tabs>
        <w:rPr>
          <w:b/>
          <w:sz w:val="20"/>
          <w:szCs w:val="20"/>
        </w:rPr>
      </w:pPr>
      <w:r w:rsidRPr="00982199">
        <w:rPr>
          <w:b/>
          <w:sz w:val="20"/>
          <w:szCs w:val="20"/>
        </w:rPr>
        <w:t>Update from Greg:</w:t>
      </w:r>
    </w:p>
    <w:p w14:paraId="1FBF11A9" w14:textId="77777777" w:rsidR="00126A8C" w:rsidRDefault="00126A8C" w:rsidP="00126A8C">
      <w:pPr>
        <w:tabs>
          <w:tab w:val="left" w:pos="6413"/>
        </w:tabs>
        <w:rPr>
          <w:b/>
          <w:sz w:val="20"/>
          <w:szCs w:val="20"/>
        </w:rPr>
      </w:pPr>
    </w:p>
    <w:p w14:paraId="6CFA43EB" w14:textId="408DACC1" w:rsidR="00126A8C" w:rsidRPr="00BC67B0" w:rsidRDefault="00B2228E" w:rsidP="00126A8C">
      <w:pPr>
        <w:rPr>
          <w:color w:val="000000"/>
          <w:sz w:val="20"/>
          <w:szCs w:val="20"/>
        </w:rPr>
      </w:pPr>
      <w:r w:rsidRPr="00B2228E">
        <w:rPr>
          <w:b/>
          <w:bCs/>
          <w:color w:val="000000"/>
          <w:sz w:val="20"/>
          <w:szCs w:val="20"/>
        </w:rPr>
        <w:t xml:space="preserve">July </w:t>
      </w:r>
      <w:r w:rsidR="00126A8C" w:rsidRPr="00B2228E">
        <w:rPr>
          <w:b/>
          <w:bCs/>
          <w:color w:val="000000"/>
          <w:sz w:val="20"/>
          <w:szCs w:val="20"/>
        </w:rPr>
        <w:t>2020: Mental Health</w:t>
      </w:r>
    </w:p>
    <w:p w14:paraId="580C7A0B" w14:textId="77777777" w:rsidR="00126A8C" w:rsidRPr="00BC67B0" w:rsidRDefault="00126A8C" w:rsidP="00126A8C">
      <w:pPr>
        <w:rPr>
          <w:color w:val="000000"/>
          <w:sz w:val="20"/>
          <w:szCs w:val="20"/>
        </w:rPr>
      </w:pPr>
      <w:r w:rsidRPr="00BC67B0">
        <w:rPr>
          <w:color w:val="000000"/>
          <w:sz w:val="20"/>
          <w:szCs w:val="20"/>
        </w:rPr>
        <w:t> </w:t>
      </w:r>
    </w:p>
    <w:p w14:paraId="71B2D295" w14:textId="2279604C" w:rsidR="00126A8C" w:rsidRPr="00BC67B0" w:rsidRDefault="00126A8C" w:rsidP="00126A8C">
      <w:pPr>
        <w:rPr>
          <w:color w:val="000000"/>
          <w:sz w:val="20"/>
          <w:szCs w:val="20"/>
        </w:rPr>
      </w:pPr>
      <w:r w:rsidRPr="00BC67B0">
        <w:rPr>
          <w:color w:val="000000"/>
          <w:sz w:val="20"/>
          <w:szCs w:val="20"/>
        </w:rPr>
        <w:t>Th</w:t>
      </w:r>
      <w:r w:rsidR="002C5025">
        <w:rPr>
          <w:color w:val="000000"/>
          <w:sz w:val="20"/>
          <w:szCs w:val="20"/>
        </w:rPr>
        <w:t xml:space="preserve">is </w:t>
      </w:r>
      <w:r w:rsidRPr="00BC67B0">
        <w:rPr>
          <w:color w:val="000000"/>
          <w:sz w:val="20"/>
          <w:szCs w:val="20"/>
        </w:rPr>
        <w:t>session focused on mental health specifically how to identify and how to deal with individuals w</w:t>
      </w:r>
      <w:r w:rsidR="002C5025">
        <w:rPr>
          <w:color w:val="000000"/>
          <w:sz w:val="20"/>
          <w:szCs w:val="20"/>
        </w:rPr>
        <w:t>h</w:t>
      </w:r>
      <w:r w:rsidRPr="00BC67B0">
        <w:rPr>
          <w:color w:val="000000"/>
          <w:sz w:val="20"/>
          <w:szCs w:val="20"/>
        </w:rPr>
        <w:t xml:space="preserve">ere mental health is a concern. This was the first </w:t>
      </w:r>
      <w:proofErr w:type="gramStart"/>
      <w:r w:rsidRPr="00BC67B0">
        <w:rPr>
          <w:color w:val="000000"/>
          <w:sz w:val="20"/>
          <w:szCs w:val="20"/>
        </w:rPr>
        <w:t>on line</w:t>
      </w:r>
      <w:proofErr w:type="gramEnd"/>
      <w:r w:rsidRPr="00BC67B0">
        <w:rPr>
          <w:color w:val="000000"/>
          <w:sz w:val="20"/>
          <w:szCs w:val="20"/>
        </w:rPr>
        <w:t xml:space="preserve"> session and was extremely well supported with circa 55 members attending.</w:t>
      </w:r>
    </w:p>
    <w:p w14:paraId="74458F1E" w14:textId="77777777" w:rsidR="00126A8C" w:rsidRPr="00BC67B0" w:rsidRDefault="00126A8C" w:rsidP="00126A8C">
      <w:pPr>
        <w:rPr>
          <w:color w:val="000000"/>
          <w:sz w:val="20"/>
          <w:szCs w:val="20"/>
        </w:rPr>
      </w:pPr>
      <w:r w:rsidRPr="00BC67B0">
        <w:rPr>
          <w:color w:val="000000"/>
          <w:sz w:val="20"/>
          <w:szCs w:val="20"/>
        </w:rPr>
        <w:t> </w:t>
      </w:r>
    </w:p>
    <w:p w14:paraId="2B906ECE" w14:textId="77777777" w:rsidR="00126A8C" w:rsidRPr="00BC67B0" w:rsidRDefault="00126A8C" w:rsidP="00126A8C">
      <w:pPr>
        <w:rPr>
          <w:color w:val="000000"/>
          <w:sz w:val="20"/>
          <w:szCs w:val="20"/>
        </w:rPr>
      </w:pPr>
      <w:r w:rsidRPr="00BC67B0">
        <w:rPr>
          <w:color w:val="000000"/>
          <w:sz w:val="20"/>
          <w:szCs w:val="20"/>
        </w:rPr>
        <w:t>Overall score – 5 Excellent</w:t>
      </w:r>
    </w:p>
    <w:p w14:paraId="5EF7A6E1" w14:textId="77777777" w:rsidR="00126A8C" w:rsidRPr="00BC67B0" w:rsidRDefault="00126A8C" w:rsidP="00126A8C">
      <w:pPr>
        <w:rPr>
          <w:color w:val="000000"/>
          <w:sz w:val="20"/>
          <w:szCs w:val="20"/>
        </w:rPr>
      </w:pPr>
    </w:p>
    <w:p w14:paraId="5DCA01F8" w14:textId="71262D90" w:rsidR="00126A8C" w:rsidRPr="00BC67B0" w:rsidRDefault="00126A8C" w:rsidP="00126A8C">
      <w:pPr>
        <w:rPr>
          <w:color w:val="000000"/>
          <w:sz w:val="20"/>
          <w:szCs w:val="20"/>
        </w:rPr>
      </w:pPr>
      <w:r w:rsidRPr="00BC67B0">
        <w:rPr>
          <w:color w:val="000000"/>
          <w:sz w:val="20"/>
          <w:szCs w:val="20"/>
        </w:rPr>
        <w:t xml:space="preserve">Duration </w:t>
      </w:r>
      <w:r w:rsidR="00220ED2">
        <w:rPr>
          <w:color w:val="000000"/>
          <w:sz w:val="20"/>
          <w:szCs w:val="20"/>
        </w:rPr>
        <w:t>2</w:t>
      </w:r>
      <w:r w:rsidRPr="00BC67B0">
        <w:rPr>
          <w:color w:val="000000"/>
          <w:sz w:val="20"/>
          <w:szCs w:val="20"/>
        </w:rPr>
        <w:t xml:space="preserve"> hrs</w:t>
      </w:r>
    </w:p>
    <w:p w14:paraId="29BA6714" w14:textId="77777777" w:rsidR="00126A8C" w:rsidRPr="00BC67B0" w:rsidRDefault="00126A8C" w:rsidP="00126A8C">
      <w:pPr>
        <w:rPr>
          <w:color w:val="000000"/>
          <w:sz w:val="20"/>
          <w:szCs w:val="20"/>
        </w:rPr>
      </w:pPr>
      <w:r w:rsidRPr="00BC67B0">
        <w:rPr>
          <w:color w:val="000000"/>
          <w:sz w:val="20"/>
          <w:szCs w:val="20"/>
        </w:rPr>
        <w:t> </w:t>
      </w:r>
    </w:p>
    <w:p w14:paraId="6F1137E4" w14:textId="77777777" w:rsidR="00126A8C" w:rsidRPr="00BC67B0" w:rsidRDefault="00126A8C" w:rsidP="00126A8C">
      <w:pPr>
        <w:rPr>
          <w:color w:val="000000"/>
          <w:sz w:val="20"/>
          <w:szCs w:val="20"/>
        </w:rPr>
      </w:pPr>
      <w:r w:rsidRPr="00BC67B0">
        <w:rPr>
          <w:color w:val="000000"/>
          <w:sz w:val="20"/>
          <w:szCs w:val="20"/>
        </w:rPr>
        <w:t>Feedback: good session very informative</w:t>
      </w:r>
    </w:p>
    <w:p w14:paraId="029A0691" w14:textId="77777777" w:rsidR="00126A8C" w:rsidRPr="00BC67B0" w:rsidRDefault="00126A8C" w:rsidP="00126A8C">
      <w:pPr>
        <w:rPr>
          <w:color w:val="000000"/>
          <w:sz w:val="20"/>
          <w:szCs w:val="20"/>
        </w:rPr>
      </w:pPr>
      <w:r w:rsidRPr="00BC67B0">
        <w:rPr>
          <w:b/>
          <w:bCs/>
          <w:color w:val="000000"/>
          <w:sz w:val="20"/>
          <w:szCs w:val="20"/>
        </w:rPr>
        <w:t> </w:t>
      </w:r>
    </w:p>
    <w:p w14:paraId="69FA88F8" w14:textId="77777777" w:rsidR="00126A8C" w:rsidRPr="00BC67B0" w:rsidRDefault="00126A8C" w:rsidP="00126A8C">
      <w:pPr>
        <w:rPr>
          <w:color w:val="000000"/>
          <w:sz w:val="20"/>
          <w:szCs w:val="20"/>
        </w:rPr>
      </w:pPr>
      <w:r w:rsidRPr="00BC67B0">
        <w:rPr>
          <w:b/>
          <w:bCs/>
          <w:color w:val="000000"/>
          <w:sz w:val="20"/>
          <w:szCs w:val="20"/>
        </w:rPr>
        <w:t>September 2020: Impact of COVID on Credit Hire</w:t>
      </w:r>
    </w:p>
    <w:p w14:paraId="4B6576F3" w14:textId="77777777" w:rsidR="00126A8C" w:rsidRPr="00BC67B0" w:rsidRDefault="00126A8C" w:rsidP="00126A8C">
      <w:pPr>
        <w:rPr>
          <w:b/>
          <w:bCs/>
          <w:color w:val="000000"/>
          <w:sz w:val="20"/>
          <w:szCs w:val="20"/>
        </w:rPr>
      </w:pPr>
      <w:r w:rsidRPr="00BC67B0">
        <w:rPr>
          <w:b/>
          <w:bCs/>
          <w:color w:val="000000"/>
          <w:sz w:val="20"/>
          <w:szCs w:val="20"/>
        </w:rPr>
        <w:t> </w:t>
      </w:r>
    </w:p>
    <w:p w14:paraId="0E91257E" w14:textId="77777777" w:rsidR="00126A8C" w:rsidRPr="00BC67B0" w:rsidRDefault="00126A8C" w:rsidP="00126A8C">
      <w:pPr>
        <w:rPr>
          <w:color w:val="000000"/>
          <w:sz w:val="20"/>
          <w:szCs w:val="20"/>
        </w:rPr>
      </w:pPr>
      <w:r w:rsidRPr="00BC67B0">
        <w:rPr>
          <w:color w:val="000000"/>
          <w:sz w:val="20"/>
          <w:szCs w:val="20"/>
        </w:rPr>
        <w:t>A team from Keoghs provided an overview of the patterns and issues arising from the Covid pandemic relating to credit hire. Attendees 25</w:t>
      </w:r>
    </w:p>
    <w:p w14:paraId="715804BF" w14:textId="77777777" w:rsidR="00126A8C" w:rsidRPr="00BC67B0" w:rsidRDefault="00126A8C" w:rsidP="00126A8C">
      <w:pPr>
        <w:rPr>
          <w:color w:val="000000"/>
          <w:sz w:val="20"/>
          <w:szCs w:val="20"/>
        </w:rPr>
      </w:pPr>
      <w:r w:rsidRPr="00BC67B0">
        <w:rPr>
          <w:color w:val="000000"/>
          <w:sz w:val="20"/>
          <w:szCs w:val="20"/>
        </w:rPr>
        <w:t> </w:t>
      </w:r>
    </w:p>
    <w:p w14:paraId="58BB1982" w14:textId="77777777" w:rsidR="00126A8C" w:rsidRPr="00BC67B0" w:rsidRDefault="00126A8C" w:rsidP="00126A8C">
      <w:pPr>
        <w:rPr>
          <w:color w:val="000000"/>
          <w:sz w:val="20"/>
          <w:szCs w:val="20"/>
        </w:rPr>
      </w:pPr>
      <w:r w:rsidRPr="00BC67B0">
        <w:rPr>
          <w:color w:val="000000"/>
          <w:sz w:val="20"/>
          <w:szCs w:val="20"/>
        </w:rPr>
        <w:t>Overall Score – 4.78 Excellent</w:t>
      </w:r>
    </w:p>
    <w:p w14:paraId="1CCE6F77" w14:textId="77777777" w:rsidR="00126A8C" w:rsidRPr="00BC67B0" w:rsidRDefault="00126A8C" w:rsidP="00126A8C">
      <w:pPr>
        <w:rPr>
          <w:color w:val="000000"/>
          <w:sz w:val="20"/>
          <w:szCs w:val="20"/>
        </w:rPr>
      </w:pPr>
    </w:p>
    <w:p w14:paraId="3696D689" w14:textId="77777777" w:rsidR="00126A8C" w:rsidRPr="00BC67B0" w:rsidRDefault="00126A8C" w:rsidP="00126A8C">
      <w:pPr>
        <w:rPr>
          <w:color w:val="000000"/>
          <w:sz w:val="20"/>
          <w:szCs w:val="20"/>
        </w:rPr>
      </w:pPr>
      <w:r w:rsidRPr="00BC67B0">
        <w:rPr>
          <w:color w:val="000000"/>
          <w:sz w:val="20"/>
          <w:szCs w:val="20"/>
        </w:rPr>
        <w:t>Duration: 1 1/2hrs</w:t>
      </w:r>
    </w:p>
    <w:p w14:paraId="53B12959" w14:textId="77777777" w:rsidR="00126A8C" w:rsidRPr="00BC67B0" w:rsidRDefault="00126A8C" w:rsidP="00126A8C">
      <w:pPr>
        <w:rPr>
          <w:color w:val="000000"/>
          <w:sz w:val="20"/>
          <w:szCs w:val="20"/>
        </w:rPr>
      </w:pPr>
      <w:r w:rsidRPr="00BC67B0">
        <w:rPr>
          <w:color w:val="000000"/>
          <w:sz w:val="20"/>
          <w:szCs w:val="20"/>
        </w:rPr>
        <w:t> </w:t>
      </w:r>
    </w:p>
    <w:p w14:paraId="4E8C2488" w14:textId="77777777" w:rsidR="00126A8C" w:rsidRPr="00BC67B0" w:rsidRDefault="00126A8C" w:rsidP="00126A8C">
      <w:pPr>
        <w:rPr>
          <w:color w:val="000000"/>
          <w:sz w:val="20"/>
          <w:szCs w:val="20"/>
        </w:rPr>
      </w:pPr>
      <w:r w:rsidRPr="00BC67B0">
        <w:rPr>
          <w:color w:val="000000"/>
          <w:sz w:val="20"/>
          <w:szCs w:val="20"/>
        </w:rPr>
        <w:t xml:space="preserve">Feedback: Speakers were </w:t>
      </w:r>
      <w:proofErr w:type="gramStart"/>
      <w:r w:rsidRPr="00BC67B0">
        <w:rPr>
          <w:color w:val="000000"/>
          <w:sz w:val="20"/>
          <w:szCs w:val="20"/>
        </w:rPr>
        <w:t>fine</w:t>
      </w:r>
      <w:proofErr w:type="gramEnd"/>
      <w:r w:rsidRPr="00BC67B0">
        <w:rPr>
          <w:color w:val="000000"/>
          <w:sz w:val="20"/>
          <w:szCs w:val="20"/>
        </w:rPr>
        <w:t xml:space="preserve"> but some slides had too much information; Great content and great delivery.</w:t>
      </w:r>
    </w:p>
    <w:p w14:paraId="71625024" w14:textId="77777777" w:rsidR="00126A8C" w:rsidRPr="00BC67B0" w:rsidRDefault="00126A8C" w:rsidP="00126A8C">
      <w:pPr>
        <w:rPr>
          <w:b/>
          <w:bCs/>
          <w:color w:val="000000"/>
          <w:sz w:val="20"/>
          <w:szCs w:val="20"/>
        </w:rPr>
      </w:pPr>
      <w:r w:rsidRPr="00BC67B0">
        <w:rPr>
          <w:color w:val="000000"/>
          <w:sz w:val="20"/>
          <w:szCs w:val="20"/>
        </w:rPr>
        <w:t> </w:t>
      </w:r>
    </w:p>
    <w:p w14:paraId="63A97401" w14:textId="77777777" w:rsidR="00126A8C" w:rsidRPr="00BC67B0" w:rsidRDefault="00126A8C" w:rsidP="00126A8C">
      <w:pPr>
        <w:rPr>
          <w:b/>
          <w:bCs/>
          <w:sz w:val="20"/>
          <w:szCs w:val="20"/>
        </w:rPr>
      </w:pPr>
      <w:r w:rsidRPr="00BC67B0">
        <w:rPr>
          <w:b/>
          <w:bCs/>
          <w:color w:val="000000"/>
          <w:sz w:val="20"/>
          <w:szCs w:val="20"/>
        </w:rPr>
        <w:t xml:space="preserve">October 2020: </w:t>
      </w:r>
      <w:r w:rsidRPr="00BC67B0">
        <w:rPr>
          <w:b/>
          <w:bCs/>
          <w:color w:val="222222"/>
          <w:sz w:val="20"/>
          <w:szCs w:val="20"/>
          <w:shd w:val="clear" w:color="auto" w:fill="FFFFFF"/>
        </w:rPr>
        <w:t>The Mortgage market and the impact of COVID 19</w:t>
      </w:r>
    </w:p>
    <w:p w14:paraId="76D43F2C" w14:textId="77777777" w:rsidR="00126A8C" w:rsidRPr="00BC67B0" w:rsidRDefault="00126A8C" w:rsidP="00126A8C">
      <w:pPr>
        <w:rPr>
          <w:color w:val="000000"/>
          <w:sz w:val="20"/>
          <w:szCs w:val="20"/>
        </w:rPr>
      </w:pPr>
    </w:p>
    <w:p w14:paraId="7B309213" w14:textId="77777777" w:rsidR="00CD75DA" w:rsidRDefault="00126A8C" w:rsidP="00126A8C">
      <w:pPr>
        <w:rPr>
          <w:color w:val="000000"/>
          <w:sz w:val="20"/>
          <w:szCs w:val="20"/>
        </w:rPr>
      </w:pPr>
      <w:r w:rsidRPr="00BC67B0">
        <w:rPr>
          <w:color w:val="000000"/>
          <w:sz w:val="20"/>
          <w:szCs w:val="20"/>
        </w:rPr>
        <w:t xml:space="preserve">A Q&amp;A style session looking and current issues in the mortgage market and the impact of COVID. </w:t>
      </w:r>
    </w:p>
    <w:p w14:paraId="49FB96E7" w14:textId="77777777" w:rsidR="00CD75DA" w:rsidRDefault="00CD75DA" w:rsidP="00126A8C">
      <w:pPr>
        <w:rPr>
          <w:color w:val="000000"/>
          <w:sz w:val="20"/>
          <w:szCs w:val="20"/>
        </w:rPr>
      </w:pPr>
    </w:p>
    <w:p w14:paraId="47888201" w14:textId="53D8EECA" w:rsidR="00126A8C" w:rsidRDefault="00126A8C" w:rsidP="00126A8C">
      <w:pPr>
        <w:rPr>
          <w:color w:val="000000"/>
          <w:sz w:val="20"/>
          <w:szCs w:val="20"/>
        </w:rPr>
      </w:pPr>
      <w:r w:rsidRPr="00BC67B0">
        <w:rPr>
          <w:color w:val="000000"/>
          <w:sz w:val="20"/>
          <w:szCs w:val="20"/>
        </w:rPr>
        <w:t>Attendees 25</w:t>
      </w:r>
    </w:p>
    <w:p w14:paraId="444D912D" w14:textId="77777777" w:rsidR="00CD75DA" w:rsidRPr="00BC67B0" w:rsidRDefault="00CD75DA" w:rsidP="00126A8C">
      <w:pPr>
        <w:rPr>
          <w:color w:val="000000"/>
          <w:sz w:val="20"/>
          <w:szCs w:val="20"/>
        </w:rPr>
      </w:pPr>
    </w:p>
    <w:p w14:paraId="5AF0467D" w14:textId="2863A682" w:rsidR="00126A8C" w:rsidRPr="00BC67B0" w:rsidRDefault="00126A8C" w:rsidP="00126A8C">
      <w:pPr>
        <w:rPr>
          <w:color w:val="000000"/>
          <w:sz w:val="20"/>
          <w:szCs w:val="20"/>
        </w:rPr>
      </w:pPr>
      <w:r w:rsidRPr="00BC67B0">
        <w:rPr>
          <w:color w:val="000000"/>
          <w:sz w:val="20"/>
          <w:szCs w:val="20"/>
        </w:rPr>
        <w:t xml:space="preserve">Duration </w:t>
      </w:r>
      <w:r w:rsidR="00F450F2">
        <w:rPr>
          <w:color w:val="000000"/>
          <w:sz w:val="20"/>
          <w:szCs w:val="20"/>
        </w:rPr>
        <w:t>1 hour</w:t>
      </w:r>
    </w:p>
    <w:p w14:paraId="4ECD195A" w14:textId="77777777" w:rsidR="00126A8C" w:rsidRPr="00BC67B0" w:rsidRDefault="00126A8C" w:rsidP="00126A8C">
      <w:pPr>
        <w:rPr>
          <w:color w:val="000000"/>
          <w:sz w:val="20"/>
          <w:szCs w:val="20"/>
        </w:rPr>
      </w:pPr>
      <w:r w:rsidRPr="00BC67B0">
        <w:rPr>
          <w:color w:val="000000"/>
          <w:sz w:val="20"/>
          <w:szCs w:val="20"/>
        </w:rPr>
        <w:t> </w:t>
      </w:r>
    </w:p>
    <w:p w14:paraId="2D5279C6" w14:textId="77777777" w:rsidR="00126A8C" w:rsidRPr="00BC67B0" w:rsidRDefault="00126A8C" w:rsidP="00126A8C">
      <w:pPr>
        <w:rPr>
          <w:color w:val="000000"/>
          <w:sz w:val="20"/>
          <w:szCs w:val="20"/>
        </w:rPr>
      </w:pPr>
      <w:r w:rsidRPr="00BC67B0">
        <w:rPr>
          <w:color w:val="000000"/>
          <w:sz w:val="20"/>
          <w:szCs w:val="20"/>
        </w:rPr>
        <w:t>Overall Score – 4.89 Excellent</w:t>
      </w:r>
    </w:p>
    <w:p w14:paraId="50165FDE" w14:textId="77777777" w:rsidR="00126A8C" w:rsidRPr="00BC67B0" w:rsidRDefault="00126A8C" w:rsidP="00126A8C">
      <w:pPr>
        <w:rPr>
          <w:color w:val="000000"/>
          <w:sz w:val="20"/>
          <w:szCs w:val="20"/>
        </w:rPr>
      </w:pPr>
    </w:p>
    <w:p w14:paraId="0568B7AC" w14:textId="77777777" w:rsidR="00126A8C" w:rsidRPr="00BC67B0" w:rsidRDefault="00126A8C" w:rsidP="00126A8C">
      <w:pPr>
        <w:rPr>
          <w:color w:val="000000"/>
          <w:sz w:val="20"/>
          <w:szCs w:val="20"/>
        </w:rPr>
      </w:pPr>
      <w:r w:rsidRPr="00BC67B0">
        <w:rPr>
          <w:color w:val="000000"/>
          <w:sz w:val="20"/>
          <w:szCs w:val="20"/>
        </w:rPr>
        <w:t>Feedback: Very engaging talk, An interesting and topical / quality presentation.</w:t>
      </w:r>
    </w:p>
    <w:p w14:paraId="1D5AE3CE" w14:textId="77777777" w:rsidR="00126A8C" w:rsidRPr="00BC67B0" w:rsidRDefault="00126A8C" w:rsidP="00126A8C">
      <w:pPr>
        <w:rPr>
          <w:color w:val="000000"/>
          <w:sz w:val="20"/>
          <w:szCs w:val="20"/>
        </w:rPr>
      </w:pPr>
    </w:p>
    <w:p w14:paraId="018E1A2A" w14:textId="6CE91EAA" w:rsidR="00126A8C" w:rsidRDefault="00126A8C" w:rsidP="00126A8C">
      <w:pPr>
        <w:rPr>
          <w:color w:val="000000"/>
          <w:sz w:val="20"/>
          <w:szCs w:val="20"/>
        </w:rPr>
      </w:pPr>
    </w:p>
    <w:p w14:paraId="0C74B8AD" w14:textId="30D0213B" w:rsidR="008441C3" w:rsidRPr="000C28CC" w:rsidRDefault="008441C3" w:rsidP="008441C3">
      <w:pPr>
        <w:rPr>
          <w:b/>
          <w:bCs/>
          <w:color w:val="000000"/>
          <w:sz w:val="20"/>
          <w:szCs w:val="20"/>
        </w:rPr>
      </w:pPr>
      <w:r w:rsidRPr="008441C3">
        <w:rPr>
          <w:b/>
          <w:bCs/>
          <w:color w:val="000000"/>
          <w:sz w:val="20"/>
          <w:szCs w:val="20"/>
        </w:rPr>
        <w:t xml:space="preserve">January </w:t>
      </w:r>
      <w:r w:rsidRPr="000C28CC">
        <w:rPr>
          <w:b/>
          <w:bCs/>
          <w:color w:val="000000"/>
          <w:sz w:val="20"/>
          <w:szCs w:val="20"/>
        </w:rPr>
        <w:t>2021:  Environmental Pollution Insurance</w:t>
      </w:r>
    </w:p>
    <w:p w14:paraId="74DD82A9" w14:textId="77777777" w:rsidR="008441C3" w:rsidRPr="000C28CC" w:rsidRDefault="008441C3" w:rsidP="008441C3">
      <w:pPr>
        <w:rPr>
          <w:color w:val="000000"/>
          <w:sz w:val="20"/>
          <w:szCs w:val="20"/>
        </w:rPr>
      </w:pPr>
    </w:p>
    <w:p w14:paraId="6F0E0A60" w14:textId="77777777" w:rsidR="00092A23" w:rsidRDefault="006D3F92" w:rsidP="008441C3">
      <w:pPr>
        <w:rPr>
          <w:color w:val="000000"/>
          <w:sz w:val="20"/>
          <w:szCs w:val="20"/>
        </w:rPr>
      </w:pPr>
      <w:r>
        <w:rPr>
          <w:color w:val="000000"/>
          <w:sz w:val="20"/>
          <w:szCs w:val="20"/>
        </w:rPr>
        <w:t xml:space="preserve">The session provided an overview of </w:t>
      </w:r>
      <w:proofErr w:type="spellStart"/>
      <w:r w:rsidR="00E368F4">
        <w:rPr>
          <w:color w:val="000000"/>
          <w:sz w:val="20"/>
          <w:szCs w:val="20"/>
        </w:rPr>
        <w:t>Enviromental</w:t>
      </w:r>
      <w:proofErr w:type="spellEnd"/>
      <w:r w:rsidR="00E368F4">
        <w:rPr>
          <w:color w:val="000000"/>
          <w:sz w:val="20"/>
          <w:szCs w:val="20"/>
        </w:rPr>
        <w:t xml:space="preserve"> and Pollution Insurance, cover available and underwriting consideration as well as practical case studies and the specific </w:t>
      </w:r>
      <w:proofErr w:type="spellStart"/>
      <w:r w:rsidR="00E368F4">
        <w:rPr>
          <w:color w:val="000000"/>
          <w:sz w:val="20"/>
          <w:szCs w:val="20"/>
        </w:rPr>
        <w:t>cahllenges</w:t>
      </w:r>
      <w:proofErr w:type="spellEnd"/>
      <w:r w:rsidR="00E368F4">
        <w:rPr>
          <w:color w:val="000000"/>
          <w:sz w:val="20"/>
          <w:szCs w:val="20"/>
        </w:rPr>
        <w:t xml:space="preserve"> of dealing with these types of claims.</w:t>
      </w:r>
    </w:p>
    <w:p w14:paraId="0A3960B9" w14:textId="77777777" w:rsidR="00092A23" w:rsidRDefault="00092A23" w:rsidP="008441C3">
      <w:pPr>
        <w:rPr>
          <w:color w:val="000000"/>
          <w:sz w:val="20"/>
          <w:szCs w:val="20"/>
        </w:rPr>
      </w:pPr>
    </w:p>
    <w:p w14:paraId="70EA87F9" w14:textId="40A8BF3D" w:rsidR="008441C3" w:rsidRDefault="00092A23" w:rsidP="008441C3">
      <w:pPr>
        <w:rPr>
          <w:color w:val="000000"/>
          <w:sz w:val="20"/>
          <w:szCs w:val="20"/>
        </w:rPr>
      </w:pPr>
      <w:r>
        <w:rPr>
          <w:color w:val="000000"/>
          <w:sz w:val="20"/>
          <w:szCs w:val="20"/>
        </w:rPr>
        <w:t xml:space="preserve">The session was delivered by </w:t>
      </w:r>
      <w:r w:rsidR="008441C3" w:rsidRPr="000C28CC">
        <w:rPr>
          <w:color w:val="000000"/>
          <w:sz w:val="20"/>
          <w:szCs w:val="20"/>
        </w:rPr>
        <w:t xml:space="preserve">Alan Shaw </w:t>
      </w:r>
      <w:r w:rsidR="008441C3">
        <w:rPr>
          <w:color w:val="000000"/>
          <w:sz w:val="20"/>
          <w:szCs w:val="20"/>
        </w:rPr>
        <w:t xml:space="preserve">- </w:t>
      </w:r>
      <w:r w:rsidR="008441C3" w:rsidRPr="000C28CC">
        <w:rPr>
          <w:color w:val="000000"/>
          <w:sz w:val="20"/>
          <w:szCs w:val="20"/>
        </w:rPr>
        <w:t xml:space="preserve">Environmental U/W (RSA) and Richard Lawrence Technical &amp; Complex Director, Environment QG  </w:t>
      </w:r>
    </w:p>
    <w:p w14:paraId="24BD55C3" w14:textId="77777777" w:rsidR="00092A23" w:rsidRPr="00E64347" w:rsidRDefault="00092A23" w:rsidP="008441C3">
      <w:pPr>
        <w:rPr>
          <w:bCs/>
          <w:sz w:val="20"/>
          <w:szCs w:val="20"/>
        </w:rPr>
      </w:pPr>
    </w:p>
    <w:p w14:paraId="706F61F3" w14:textId="6EC7445C" w:rsidR="008441C3" w:rsidRDefault="00092A23" w:rsidP="008441C3">
      <w:pPr>
        <w:tabs>
          <w:tab w:val="left" w:pos="6413"/>
        </w:tabs>
        <w:rPr>
          <w:bCs/>
          <w:sz w:val="20"/>
          <w:szCs w:val="20"/>
        </w:rPr>
      </w:pPr>
      <w:r>
        <w:rPr>
          <w:bCs/>
          <w:sz w:val="20"/>
          <w:szCs w:val="20"/>
        </w:rPr>
        <w:t>Attendees:</w:t>
      </w:r>
      <w:r w:rsidR="008441C3" w:rsidRPr="00E64347">
        <w:rPr>
          <w:bCs/>
          <w:sz w:val="20"/>
          <w:szCs w:val="20"/>
        </w:rPr>
        <w:t xml:space="preserve"> 5</w:t>
      </w:r>
      <w:r>
        <w:rPr>
          <w:bCs/>
          <w:sz w:val="20"/>
          <w:szCs w:val="20"/>
        </w:rPr>
        <w:t>5</w:t>
      </w:r>
    </w:p>
    <w:p w14:paraId="6D967588" w14:textId="4027C2D7" w:rsidR="00CD75DA" w:rsidRDefault="00CD75DA" w:rsidP="008441C3">
      <w:pPr>
        <w:tabs>
          <w:tab w:val="left" w:pos="6413"/>
        </w:tabs>
        <w:rPr>
          <w:bCs/>
          <w:sz w:val="20"/>
          <w:szCs w:val="20"/>
        </w:rPr>
      </w:pPr>
    </w:p>
    <w:p w14:paraId="506A8341" w14:textId="1184BF4F" w:rsidR="00CD75DA" w:rsidRDefault="00CD75DA" w:rsidP="008441C3">
      <w:pPr>
        <w:tabs>
          <w:tab w:val="left" w:pos="6413"/>
        </w:tabs>
        <w:rPr>
          <w:bCs/>
          <w:sz w:val="20"/>
          <w:szCs w:val="20"/>
        </w:rPr>
      </w:pPr>
      <w:r>
        <w:rPr>
          <w:bCs/>
          <w:sz w:val="20"/>
          <w:szCs w:val="20"/>
        </w:rPr>
        <w:t>Duration: 1 ½ hours</w:t>
      </w:r>
    </w:p>
    <w:p w14:paraId="20F36F6B" w14:textId="360612CB" w:rsidR="008441C3" w:rsidRDefault="008441C3" w:rsidP="008441C3">
      <w:pPr>
        <w:tabs>
          <w:tab w:val="left" w:pos="6413"/>
        </w:tabs>
        <w:rPr>
          <w:bCs/>
          <w:sz w:val="20"/>
          <w:szCs w:val="20"/>
        </w:rPr>
      </w:pPr>
    </w:p>
    <w:p w14:paraId="220BD50F" w14:textId="773E7320" w:rsidR="008441C3" w:rsidRDefault="008441C3" w:rsidP="008441C3">
      <w:pPr>
        <w:tabs>
          <w:tab w:val="left" w:pos="6413"/>
        </w:tabs>
        <w:rPr>
          <w:bCs/>
          <w:sz w:val="20"/>
          <w:szCs w:val="20"/>
        </w:rPr>
      </w:pPr>
      <w:r>
        <w:rPr>
          <w:bCs/>
          <w:sz w:val="20"/>
          <w:szCs w:val="20"/>
        </w:rPr>
        <w:t xml:space="preserve">Overall Score - </w:t>
      </w:r>
      <w:r w:rsidR="00F90113">
        <w:rPr>
          <w:bCs/>
          <w:sz w:val="20"/>
          <w:szCs w:val="20"/>
        </w:rPr>
        <w:t>5</w:t>
      </w:r>
    </w:p>
    <w:p w14:paraId="4099F140" w14:textId="6CC8F5FF" w:rsidR="008441C3" w:rsidRDefault="008441C3" w:rsidP="008441C3">
      <w:pPr>
        <w:tabs>
          <w:tab w:val="left" w:pos="6413"/>
        </w:tabs>
        <w:rPr>
          <w:bCs/>
          <w:sz w:val="20"/>
          <w:szCs w:val="20"/>
        </w:rPr>
      </w:pPr>
    </w:p>
    <w:p w14:paraId="68BDE7DE" w14:textId="75CB9CC5" w:rsidR="00CD75DA" w:rsidRPr="00F52D86" w:rsidRDefault="008441C3" w:rsidP="00CD75DA">
      <w:pPr>
        <w:rPr>
          <w:color w:val="000000"/>
          <w:sz w:val="20"/>
          <w:szCs w:val="20"/>
        </w:rPr>
      </w:pPr>
      <w:r w:rsidRPr="00F52D86">
        <w:rPr>
          <w:bCs/>
          <w:sz w:val="20"/>
          <w:szCs w:val="20"/>
        </w:rPr>
        <w:t xml:space="preserve">Feedback:  </w:t>
      </w:r>
      <w:r w:rsidR="00792C9E" w:rsidRPr="00F52D86">
        <w:rPr>
          <w:color w:val="000000"/>
          <w:sz w:val="20"/>
          <w:szCs w:val="20"/>
        </w:rPr>
        <w:t>One of the most interesting and informative sessions I can recall having attended</w:t>
      </w:r>
      <w:r w:rsidR="00792C9E" w:rsidRPr="00F52D86">
        <w:rPr>
          <w:color w:val="000000"/>
          <w:sz w:val="20"/>
          <w:szCs w:val="20"/>
        </w:rPr>
        <w:t xml:space="preserve"> / </w:t>
      </w:r>
      <w:r w:rsidR="00CD75DA" w:rsidRPr="00F52D86">
        <w:rPr>
          <w:color w:val="000000"/>
          <w:sz w:val="20"/>
          <w:szCs w:val="20"/>
        </w:rPr>
        <w:t>Great presentation and content</w:t>
      </w:r>
    </w:p>
    <w:p w14:paraId="5240375C" w14:textId="4EA0542A" w:rsidR="00792C9E" w:rsidRPr="00792C9E" w:rsidRDefault="00792C9E" w:rsidP="00792C9E">
      <w:pPr>
        <w:rPr>
          <w:color w:val="000000"/>
        </w:rPr>
      </w:pPr>
    </w:p>
    <w:p w14:paraId="0394A8C6" w14:textId="1CF60C2C" w:rsidR="008441C3" w:rsidRPr="000C28CC" w:rsidRDefault="008441C3" w:rsidP="008441C3">
      <w:pPr>
        <w:pStyle w:val="Heading1"/>
        <w:rPr>
          <w:rFonts w:ascii="Calibri" w:hAnsi="Calibri" w:cs="Calibri"/>
          <w:sz w:val="20"/>
          <w:szCs w:val="20"/>
          <w:u w:val="none"/>
        </w:rPr>
      </w:pPr>
      <w:r>
        <w:rPr>
          <w:rFonts w:ascii="Calibri" w:hAnsi="Calibri" w:cs="Calibri"/>
          <w:sz w:val="20"/>
          <w:szCs w:val="20"/>
          <w:u w:val="none"/>
        </w:rPr>
        <w:lastRenderedPageBreak/>
        <w:t>March</w:t>
      </w:r>
      <w:r w:rsidRPr="000C28CC">
        <w:rPr>
          <w:rFonts w:ascii="Calibri" w:hAnsi="Calibri" w:cs="Calibri"/>
          <w:sz w:val="20"/>
          <w:szCs w:val="20"/>
          <w:u w:val="none"/>
        </w:rPr>
        <w:t xml:space="preserve"> 2021: FCA BI Test Case - Supreme Court appeal </w:t>
      </w:r>
    </w:p>
    <w:p w14:paraId="791B67A1" w14:textId="77777777" w:rsidR="008441C3" w:rsidRDefault="008441C3" w:rsidP="008441C3"/>
    <w:p w14:paraId="2B637211" w14:textId="5F17031C" w:rsidR="008441C3" w:rsidRPr="000C28CC" w:rsidRDefault="00202D14" w:rsidP="008441C3">
      <w:pPr>
        <w:rPr>
          <w:sz w:val="20"/>
          <w:szCs w:val="20"/>
        </w:rPr>
      </w:pPr>
      <w:r>
        <w:rPr>
          <w:sz w:val="20"/>
          <w:szCs w:val="20"/>
        </w:rPr>
        <w:t xml:space="preserve">Presenter: </w:t>
      </w:r>
      <w:proofErr w:type="spellStart"/>
      <w:r w:rsidR="008441C3" w:rsidRPr="000C28CC">
        <w:rPr>
          <w:sz w:val="20"/>
          <w:szCs w:val="20"/>
        </w:rPr>
        <w:t>Branko</w:t>
      </w:r>
      <w:proofErr w:type="spellEnd"/>
      <w:r w:rsidR="008441C3" w:rsidRPr="000C28CC">
        <w:rPr>
          <w:sz w:val="20"/>
          <w:szCs w:val="20"/>
        </w:rPr>
        <w:t xml:space="preserve"> </w:t>
      </w:r>
      <w:proofErr w:type="spellStart"/>
      <w:r w:rsidR="008441C3" w:rsidRPr="000C28CC">
        <w:rPr>
          <w:sz w:val="20"/>
          <w:szCs w:val="20"/>
        </w:rPr>
        <w:t>Bjekobaba</w:t>
      </w:r>
      <w:proofErr w:type="spellEnd"/>
    </w:p>
    <w:p w14:paraId="211BC347" w14:textId="77777777" w:rsidR="008441C3" w:rsidRDefault="008441C3" w:rsidP="008441C3">
      <w:pPr>
        <w:rPr>
          <w:color w:val="000000"/>
          <w:sz w:val="20"/>
          <w:szCs w:val="20"/>
        </w:rPr>
      </w:pPr>
    </w:p>
    <w:p w14:paraId="28DA2936" w14:textId="2A3C8C31" w:rsidR="008441C3" w:rsidRPr="00BC67B0" w:rsidRDefault="008441C3" w:rsidP="008441C3">
      <w:pPr>
        <w:pStyle w:val="contentmarkup-p"/>
        <w:rPr>
          <w:rFonts w:ascii="Calibri" w:hAnsi="Calibri" w:cs="Calibri"/>
          <w:color w:val="000000"/>
        </w:rPr>
      </w:pPr>
      <w:r w:rsidRPr="000C28CC">
        <w:rPr>
          <w:rFonts w:ascii="Calibri" w:hAnsi="Calibri" w:cs="Calibri"/>
        </w:rPr>
        <w:t>This comprehensive and interactive webinar</w:t>
      </w:r>
      <w:r w:rsidR="002C5025">
        <w:rPr>
          <w:rFonts w:ascii="Calibri" w:hAnsi="Calibri" w:cs="Calibri"/>
        </w:rPr>
        <w:t xml:space="preserve"> focused </w:t>
      </w:r>
      <w:r w:rsidRPr="000C28CC">
        <w:rPr>
          <w:rFonts w:ascii="Calibri" w:hAnsi="Calibri" w:cs="Calibri"/>
        </w:rPr>
        <w:t xml:space="preserve">on the judgment of the Supreme Court following the appeal of the FCA’s ground-breaking test case at the High Court. </w:t>
      </w:r>
      <w:r>
        <w:rPr>
          <w:rFonts w:ascii="Calibri" w:hAnsi="Calibri" w:cs="Calibri"/>
          <w:color w:val="000000"/>
        </w:rPr>
        <w:t xml:space="preserve"> </w:t>
      </w:r>
    </w:p>
    <w:p w14:paraId="546BB93C" w14:textId="77777777" w:rsidR="008441C3" w:rsidRPr="00BC67B0" w:rsidRDefault="008441C3" w:rsidP="008441C3">
      <w:pPr>
        <w:rPr>
          <w:color w:val="000000"/>
          <w:sz w:val="20"/>
          <w:szCs w:val="20"/>
        </w:rPr>
      </w:pPr>
    </w:p>
    <w:p w14:paraId="2976C43E" w14:textId="1D1D6BF5" w:rsidR="00E039CE" w:rsidRDefault="008441C3" w:rsidP="00E039CE">
      <w:pPr>
        <w:rPr>
          <w:color w:val="000000"/>
          <w:sz w:val="20"/>
          <w:szCs w:val="20"/>
        </w:rPr>
      </w:pPr>
      <w:r w:rsidRPr="00BC67B0">
        <w:rPr>
          <w:color w:val="000000"/>
          <w:sz w:val="20"/>
          <w:szCs w:val="20"/>
        </w:rPr>
        <w:t> </w:t>
      </w:r>
      <w:r w:rsidR="00E039CE" w:rsidRPr="00BC67B0">
        <w:rPr>
          <w:color w:val="000000"/>
          <w:sz w:val="20"/>
          <w:szCs w:val="20"/>
        </w:rPr>
        <w:t xml:space="preserve">Attendees </w:t>
      </w:r>
      <w:r w:rsidR="00E039CE">
        <w:rPr>
          <w:color w:val="000000"/>
          <w:sz w:val="20"/>
          <w:szCs w:val="20"/>
        </w:rPr>
        <w:t>61</w:t>
      </w:r>
    </w:p>
    <w:p w14:paraId="4C535810" w14:textId="77777777" w:rsidR="00E039CE" w:rsidRPr="00BC67B0" w:rsidRDefault="00E039CE" w:rsidP="00E039CE">
      <w:pPr>
        <w:rPr>
          <w:color w:val="000000"/>
          <w:sz w:val="20"/>
          <w:szCs w:val="20"/>
        </w:rPr>
      </w:pPr>
    </w:p>
    <w:p w14:paraId="346639FA" w14:textId="46E8A962" w:rsidR="00E039CE" w:rsidRPr="00BC67B0" w:rsidRDefault="00E039CE" w:rsidP="00E039CE">
      <w:pPr>
        <w:rPr>
          <w:color w:val="000000"/>
          <w:sz w:val="20"/>
          <w:szCs w:val="20"/>
        </w:rPr>
      </w:pPr>
      <w:r w:rsidRPr="00BC67B0">
        <w:rPr>
          <w:color w:val="000000"/>
          <w:sz w:val="20"/>
          <w:szCs w:val="20"/>
        </w:rPr>
        <w:t xml:space="preserve">Duration </w:t>
      </w:r>
      <w:r>
        <w:rPr>
          <w:color w:val="000000"/>
          <w:sz w:val="20"/>
          <w:szCs w:val="20"/>
        </w:rPr>
        <w:t>1 ½ hours</w:t>
      </w:r>
    </w:p>
    <w:p w14:paraId="50CAEF54" w14:textId="77777777" w:rsidR="00E039CE" w:rsidRPr="00BC67B0" w:rsidRDefault="00E039CE" w:rsidP="00E039CE">
      <w:pPr>
        <w:rPr>
          <w:color w:val="000000"/>
          <w:sz w:val="20"/>
          <w:szCs w:val="20"/>
        </w:rPr>
      </w:pPr>
      <w:r w:rsidRPr="00BC67B0">
        <w:rPr>
          <w:color w:val="000000"/>
          <w:sz w:val="20"/>
          <w:szCs w:val="20"/>
        </w:rPr>
        <w:t> </w:t>
      </w:r>
    </w:p>
    <w:p w14:paraId="144C5C9C" w14:textId="180806EE" w:rsidR="00E039CE" w:rsidRPr="00BC67B0" w:rsidRDefault="00E039CE" w:rsidP="00E039CE">
      <w:pPr>
        <w:rPr>
          <w:color w:val="000000"/>
          <w:sz w:val="20"/>
          <w:szCs w:val="20"/>
        </w:rPr>
      </w:pPr>
      <w:r w:rsidRPr="00BC67B0">
        <w:rPr>
          <w:color w:val="000000"/>
          <w:sz w:val="20"/>
          <w:szCs w:val="20"/>
        </w:rPr>
        <w:t>Overall Score – 4.8</w:t>
      </w:r>
      <w:r w:rsidR="00F466FD">
        <w:rPr>
          <w:color w:val="000000"/>
          <w:sz w:val="20"/>
          <w:szCs w:val="20"/>
        </w:rPr>
        <w:t>8</w:t>
      </w:r>
      <w:r w:rsidRPr="00BC67B0">
        <w:rPr>
          <w:color w:val="000000"/>
          <w:sz w:val="20"/>
          <w:szCs w:val="20"/>
        </w:rPr>
        <w:t xml:space="preserve"> Excellent</w:t>
      </w:r>
    </w:p>
    <w:p w14:paraId="50898026" w14:textId="77777777" w:rsidR="00E039CE" w:rsidRPr="00BC67B0" w:rsidRDefault="00E039CE" w:rsidP="00E039CE">
      <w:pPr>
        <w:rPr>
          <w:color w:val="000000"/>
          <w:sz w:val="20"/>
          <w:szCs w:val="20"/>
        </w:rPr>
      </w:pPr>
    </w:p>
    <w:p w14:paraId="67AC2FD6" w14:textId="7F245C99" w:rsidR="00396767" w:rsidRPr="00396767" w:rsidRDefault="00E039CE" w:rsidP="00396767">
      <w:pPr>
        <w:rPr>
          <w:color w:val="000000"/>
          <w:sz w:val="20"/>
          <w:szCs w:val="20"/>
        </w:rPr>
      </w:pPr>
      <w:r w:rsidRPr="00396767">
        <w:rPr>
          <w:color w:val="000000"/>
          <w:sz w:val="20"/>
          <w:szCs w:val="20"/>
        </w:rPr>
        <w:t xml:space="preserve">Feedback: </w:t>
      </w:r>
      <w:r w:rsidR="007A3999" w:rsidRPr="00396767">
        <w:rPr>
          <w:color w:val="000000"/>
          <w:sz w:val="20"/>
          <w:szCs w:val="20"/>
        </w:rPr>
        <w:t xml:space="preserve">Really </w:t>
      </w:r>
      <w:proofErr w:type="gramStart"/>
      <w:r w:rsidR="007A3999" w:rsidRPr="00396767">
        <w:rPr>
          <w:color w:val="000000"/>
          <w:sz w:val="20"/>
          <w:szCs w:val="20"/>
        </w:rPr>
        <w:t>good detailed</w:t>
      </w:r>
      <w:proofErr w:type="gramEnd"/>
      <w:r w:rsidR="007A3999" w:rsidRPr="00396767">
        <w:rPr>
          <w:color w:val="000000"/>
          <w:sz w:val="20"/>
          <w:szCs w:val="20"/>
        </w:rPr>
        <w:t xml:space="preserve"> presentation and very relevant content. Thanks!</w:t>
      </w:r>
      <w:r w:rsidR="00B57D92" w:rsidRPr="00396767">
        <w:rPr>
          <w:color w:val="000000"/>
          <w:sz w:val="20"/>
          <w:szCs w:val="20"/>
        </w:rPr>
        <w:t xml:space="preserve"> / </w:t>
      </w:r>
      <w:r w:rsidR="00B57D92" w:rsidRPr="00396767">
        <w:rPr>
          <w:color w:val="000000"/>
          <w:sz w:val="20"/>
          <w:szCs w:val="20"/>
        </w:rPr>
        <w:t>A good clear presentation on an interesting and topical subject</w:t>
      </w:r>
      <w:r w:rsidR="00B57D92" w:rsidRPr="00396767">
        <w:rPr>
          <w:color w:val="000000"/>
          <w:sz w:val="20"/>
          <w:szCs w:val="20"/>
        </w:rPr>
        <w:t xml:space="preserve"> / </w:t>
      </w:r>
      <w:r w:rsidR="00396767" w:rsidRPr="00396767">
        <w:rPr>
          <w:color w:val="000000"/>
          <w:sz w:val="20"/>
          <w:szCs w:val="20"/>
        </w:rPr>
        <w:t xml:space="preserve">Great session, </w:t>
      </w:r>
      <w:proofErr w:type="spellStart"/>
      <w:r w:rsidR="00396767" w:rsidRPr="00396767">
        <w:rPr>
          <w:color w:val="000000"/>
          <w:sz w:val="20"/>
          <w:szCs w:val="20"/>
        </w:rPr>
        <w:t>Branko</w:t>
      </w:r>
      <w:proofErr w:type="spellEnd"/>
      <w:r w:rsidR="00396767" w:rsidRPr="00396767">
        <w:rPr>
          <w:color w:val="000000"/>
          <w:sz w:val="20"/>
          <w:szCs w:val="20"/>
        </w:rPr>
        <w:t xml:space="preserve"> was fabulous</w:t>
      </w:r>
      <w:r w:rsidR="00396767">
        <w:rPr>
          <w:color w:val="000000"/>
          <w:sz w:val="20"/>
          <w:szCs w:val="20"/>
        </w:rPr>
        <w:t>.</w:t>
      </w:r>
    </w:p>
    <w:p w14:paraId="52576D54" w14:textId="09861538" w:rsidR="00B57D92" w:rsidRDefault="00B57D92" w:rsidP="00B57D92">
      <w:pPr>
        <w:rPr>
          <w:rFonts w:ascii="Calibri" w:hAnsi="Calibri" w:cs="Calibri"/>
          <w:color w:val="000000"/>
          <w:sz w:val="22"/>
          <w:szCs w:val="22"/>
        </w:rPr>
      </w:pPr>
    </w:p>
    <w:p w14:paraId="43AE0A9D" w14:textId="6FC038B5" w:rsidR="008441C3" w:rsidRPr="00BC67B0" w:rsidRDefault="008441C3" w:rsidP="008441C3">
      <w:pPr>
        <w:rPr>
          <w:b/>
          <w:bCs/>
          <w:color w:val="000000"/>
          <w:sz w:val="20"/>
          <w:szCs w:val="20"/>
        </w:rPr>
      </w:pPr>
    </w:p>
    <w:p w14:paraId="06D9FE62" w14:textId="77777777" w:rsidR="008441C3" w:rsidRPr="00BC67B0" w:rsidRDefault="008441C3" w:rsidP="008441C3">
      <w:pPr>
        <w:rPr>
          <w:b/>
          <w:bCs/>
          <w:color w:val="000000"/>
          <w:sz w:val="20"/>
          <w:szCs w:val="20"/>
        </w:rPr>
      </w:pPr>
      <w:r w:rsidRPr="00BC67B0">
        <w:rPr>
          <w:b/>
          <w:bCs/>
          <w:color w:val="000000"/>
          <w:sz w:val="20"/>
          <w:szCs w:val="20"/>
        </w:rPr>
        <w:t>Future Sessions:</w:t>
      </w:r>
    </w:p>
    <w:p w14:paraId="7400A4CE" w14:textId="77777777" w:rsidR="008441C3" w:rsidRPr="00BC67B0" w:rsidRDefault="008441C3" w:rsidP="008441C3">
      <w:pPr>
        <w:rPr>
          <w:color w:val="000000"/>
          <w:sz w:val="20"/>
          <w:szCs w:val="20"/>
        </w:rPr>
      </w:pPr>
    </w:p>
    <w:p w14:paraId="756CE651" w14:textId="77777777" w:rsidR="00ED244C" w:rsidRDefault="008441C3" w:rsidP="008441C3">
      <w:pPr>
        <w:rPr>
          <w:b/>
          <w:bCs/>
          <w:color w:val="000000"/>
          <w:sz w:val="20"/>
          <w:szCs w:val="20"/>
        </w:rPr>
      </w:pPr>
      <w:r w:rsidRPr="00E64347">
        <w:rPr>
          <w:b/>
          <w:bCs/>
          <w:color w:val="000000"/>
          <w:sz w:val="20"/>
          <w:szCs w:val="20"/>
        </w:rPr>
        <w:t>April 21</w:t>
      </w:r>
      <w:r>
        <w:rPr>
          <w:b/>
          <w:bCs/>
          <w:color w:val="000000"/>
          <w:sz w:val="20"/>
          <w:szCs w:val="20"/>
        </w:rPr>
        <w:t>:</w:t>
      </w:r>
      <w:r w:rsidRPr="00E64347">
        <w:rPr>
          <w:b/>
          <w:bCs/>
          <w:color w:val="000000"/>
          <w:sz w:val="20"/>
          <w:szCs w:val="20"/>
        </w:rPr>
        <w:t xml:space="preserve"> Cladding Fires </w:t>
      </w:r>
    </w:p>
    <w:p w14:paraId="6026467A" w14:textId="77777777" w:rsidR="00ED244C" w:rsidRDefault="00ED244C" w:rsidP="008441C3">
      <w:pPr>
        <w:rPr>
          <w:b/>
          <w:bCs/>
          <w:color w:val="000000"/>
          <w:sz w:val="20"/>
          <w:szCs w:val="20"/>
        </w:rPr>
      </w:pPr>
    </w:p>
    <w:p w14:paraId="57BF5D4F" w14:textId="7E16DEF8" w:rsidR="008441C3" w:rsidRDefault="00ED244C" w:rsidP="008441C3">
      <w:pPr>
        <w:rPr>
          <w:color w:val="000000"/>
          <w:sz w:val="20"/>
          <w:szCs w:val="20"/>
        </w:rPr>
      </w:pPr>
      <w:r>
        <w:rPr>
          <w:b/>
          <w:bCs/>
          <w:color w:val="000000"/>
          <w:sz w:val="20"/>
          <w:szCs w:val="20"/>
        </w:rPr>
        <w:t>Presenters -</w:t>
      </w:r>
      <w:r w:rsidR="008441C3" w:rsidRPr="00E64347">
        <w:rPr>
          <w:b/>
          <w:bCs/>
          <w:color w:val="000000"/>
          <w:sz w:val="20"/>
          <w:szCs w:val="20"/>
        </w:rPr>
        <w:t>IFIG</w:t>
      </w:r>
      <w:r w:rsidR="008441C3">
        <w:rPr>
          <w:b/>
          <w:bCs/>
          <w:color w:val="000000"/>
          <w:sz w:val="20"/>
          <w:szCs w:val="20"/>
        </w:rPr>
        <w:t xml:space="preserve"> –</w:t>
      </w:r>
      <w:r>
        <w:rPr>
          <w:b/>
          <w:bCs/>
          <w:color w:val="000000"/>
          <w:sz w:val="20"/>
          <w:szCs w:val="20"/>
        </w:rPr>
        <w:t xml:space="preserve"> </w:t>
      </w:r>
      <w:r w:rsidR="00443142">
        <w:rPr>
          <w:b/>
          <w:bCs/>
          <w:color w:val="000000"/>
          <w:sz w:val="20"/>
          <w:szCs w:val="20"/>
        </w:rPr>
        <w:t xml:space="preserve">Deon Webber &amp; Professor James </w:t>
      </w:r>
      <w:proofErr w:type="spellStart"/>
      <w:r w:rsidR="00443142">
        <w:rPr>
          <w:b/>
          <w:bCs/>
          <w:color w:val="000000"/>
          <w:sz w:val="20"/>
          <w:szCs w:val="20"/>
        </w:rPr>
        <w:t>Lygate</w:t>
      </w:r>
      <w:proofErr w:type="spellEnd"/>
      <w:r w:rsidR="00D75F07">
        <w:rPr>
          <w:color w:val="000000"/>
          <w:sz w:val="20"/>
          <w:szCs w:val="20"/>
        </w:rPr>
        <w:t xml:space="preserve"> </w:t>
      </w:r>
    </w:p>
    <w:p w14:paraId="4E74BF36" w14:textId="6FD862D7" w:rsidR="00443142" w:rsidRDefault="00443142" w:rsidP="008441C3">
      <w:pPr>
        <w:rPr>
          <w:color w:val="000000"/>
          <w:sz w:val="20"/>
          <w:szCs w:val="20"/>
        </w:rPr>
      </w:pPr>
    </w:p>
    <w:p w14:paraId="5B54C558" w14:textId="03D8E8A1" w:rsidR="00443142" w:rsidRDefault="00443142" w:rsidP="008441C3">
      <w:pPr>
        <w:rPr>
          <w:color w:val="000000"/>
          <w:sz w:val="20"/>
          <w:szCs w:val="20"/>
        </w:rPr>
      </w:pPr>
      <w:r>
        <w:rPr>
          <w:color w:val="000000"/>
          <w:sz w:val="20"/>
          <w:szCs w:val="20"/>
        </w:rPr>
        <w:t>Duration: 2 hours</w:t>
      </w:r>
    </w:p>
    <w:p w14:paraId="5DF3566B" w14:textId="5B473D2E" w:rsidR="00953583" w:rsidRDefault="00953583" w:rsidP="008441C3">
      <w:pPr>
        <w:rPr>
          <w:color w:val="000000"/>
          <w:sz w:val="20"/>
          <w:szCs w:val="20"/>
        </w:rPr>
      </w:pPr>
    </w:p>
    <w:p w14:paraId="2BDAE233" w14:textId="699D873E" w:rsidR="00953583" w:rsidRPr="00953583" w:rsidRDefault="00953583" w:rsidP="00953583">
      <w:pPr>
        <w:shd w:val="clear" w:color="auto" w:fill="FFFFFF"/>
        <w:spacing w:line="360" w:lineRule="atLeast"/>
        <w:rPr>
          <w:color w:val="30373A"/>
          <w:sz w:val="20"/>
          <w:szCs w:val="20"/>
        </w:rPr>
      </w:pPr>
      <w:r w:rsidRPr="00953583">
        <w:rPr>
          <w:color w:val="30373A"/>
          <w:sz w:val="20"/>
          <w:szCs w:val="20"/>
        </w:rPr>
        <w:t xml:space="preserve">The issue of domestic fires featuring combustible cladding was highlighted in 2017 by the devastating fire at Grenfell Tower. </w:t>
      </w:r>
      <w:r w:rsidR="006124DD">
        <w:rPr>
          <w:color w:val="30373A"/>
          <w:sz w:val="20"/>
          <w:szCs w:val="20"/>
        </w:rPr>
        <w:t xml:space="preserve"> The session</w:t>
      </w:r>
      <w:r w:rsidRPr="00953583">
        <w:rPr>
          <w:color w:val="30373A"/>
          <w:sz w:val="20"/>
          <w:szCs w:val="20"/>
        </w:rPr>
        <w:t xml:space="preserve"> explain</w:t>
      </w:r>
      <w:r w:rsidR="006124DD">
        <w:rPr>
          <w:color w:val="30373A"/>
          <w:sz w:val="20"/>
          <w:szCs w:val="20"/>
        </w:rPr>
        <w:t>s</w:t>
      </w:r>
      <w:r w:rsidRPr="00953583">
        <w:rPr>
          <w:color w:val="30373A"/>
          <w:sz w:val="20"/>
          <w:szCs w:val="20"/>
        </w:rPr>
        <w:t xml:space="preserve"> the use of the various types of combustible cladding, show just how widespread the problem is using historic case studies from all over the world and how this affecting the housing and insurance markets</w:t>
      </w:r>
    </w:p>
    <w:p w14:paraId="570306A5" w14:textId="77777777" w:rsidR="00953583" w:rsidRPr="00E64347" w:rsidRDefault="00953583" w:rsidP="008441C3">
      <w:pPr>
        <w:rPr>
          <w:b/>
          <w:bCs/>
          <w:color w:val="000000"/>
          <w:sz w:val="20"/>
          <w:szCs w:val="20"/>
        </w:rPr>
      </w:pPr>
    </w:p>
    <w:p w14:paraId="636B7DE2" w14:textId="77777777" w:rsidR="008441C3" w:rsidRDefault="008441C3" w:rsidP="008441C3">
      <w:pPr>
        <w:rPr>
          <w:color w:val="000000"/>
          <w:sz w:val="20"/>
          <w:szCs w:val="20"/>
        </w:rPr>
      </w:pPr>
    </w:p>
    <w:p w14:paraId="2DC92D4E" w14:textId="77777777" w:rsidR="008441C3" w:rsidRDefault="008441C3" w:rsidP="008441C3">
      <w:pPr>
        <w:rPr>
          <w:color w:val="000000"/>
          <w:sz w:val="20"/>
          <w:szCs w:val="20"/>
        </w:rPr>
      </w:pPr>
    </w:p>
    <w:p w14:paraId="19DBD9E3" w14:textId="77777777" w:rsidR="008441C3" w:rsidRPr="00BC67B0" w:rsidRDefault="008441C3" w:rsidP="008441C3">
      <w:pPr>
        <w:rPr>
          <w:color w:val="000000"/>
          <w:sz w:val="20"/>
          <w:szCs w:val="20"/>
        </w:rPr>
      </w:pPr>
      <w:r w:rsidRPr="00BC67B0">
        <w:rPr>
          <w:b/>
          <w:bCs/>
          <w:color w:val="000000"/>
          <w:sz w:val="20"/>
          <w:szCs w:val="20"/>
        </w:rPr>
        <w:t>Summary</w:t>
      </w:r>
    </w:p>
    <w:p w14:paraId="2242970F" w14:textId="77777777" w:rsidR="008441C3" w:rsidRPr="00BC67B0" w:rsidRDefault="008441C3" w:rsidP="008441C3">
      <w:pPr>
        <w:rPr>
          <w:color w:val="000000"/>
          <w:sz w:val="20"/>
          <w:szCs w:val="20"/>
        </w:rPr>
      </w:pPr>
      <w:r w:rsidRPr="00BC67B0">
        <w:rPr>
          <w:b/>
          <w:bCs/>
          <w:color w:val="000000"/>
          <w:sz w:val="20"/>
          <w:szCs w:val="20"/>
        </w:rPr>
        <w:t> </w:t>
      </w:r>
    </w:p>
    <w:p w14:paraId="6FA9D9C3" w14:textId="77777777" w:rsidR="008441C3" w:rsidRDefault="008441C3" w:rsidP="008441C3">
      <w:pPr>
        <w:numPr>
          <w:ilvl w:val="0"/>
          <w:numId w:val="3"/>
        </w:numPr>
        <w:rPr>
          <w:color w:val="000000"/>
          <w:sz w:val="20"/>
          <w:szCs w:val="20"/>
        </w:rPr>
      </w:pPr>
      <w:r>
        <w:rPr>
          <w:color w:val="000000"/>
          <w:sz w:val="20"/>
          <w:szCs w:val="20"/>
        </w:rPr>
        <w:t>6 L&amp;D sessions have been arranged</w:t>
      </w:r>
    </w:p>
    <w:p w14:paraId="6213FA56" w14:textId="0B0A5E24" w:rsidR="008441C3" w:rsidRDefault="008441C3" w:rsidP="008441C3">
      <w:pPr>
        <w:numPr>
          <w:ilvl w:val="0"/>
          <w:numId w:val="3"/>
        </w:numPr>
        <w:rPr>
          <w:color w:val="000000"/>
          <w:sz w:val="20"/>
          <w:szCs w:val="20"/>
        </w:rPr>
      </w:pPr>
      <w:proofErr w:type="gramStart"/>
      <w:r>
        <w:rPr>
          <w:color w:val="000000"/>
          <w:sz w:val="20"/>
          <w:szCs w:val="20"/>
        </w:rPr>
        <w:t>10 hour</w:t>
      </w:r>
      <w:proofErr w:type="gramEnd"/>
      <w:r>
        <w:rPr>
          <w:color w:val="000000"/>
          <w:sz w:val="20"/>
          <w:szCs w:val="20"/>
        </w:rPr>
        <w:t xml:space="preserve"> requirement will have been achieved</w:t>
      </w:r>
    </w:p>
    <w:p w14:paraId="7CFAADAB" w14:textId="47666143" w:rsidR="008441C3" w:rsidRPr="00BC67B0" w:rsidRDefault="008441C3" w:rsidP="008441C3">
      <w:pPr>
        <w:numPr>
          <w:ilvl w:val="0"/>
          <w:numId w:val="3"/>
        </w:numPr>
        <w:rPr>
          <w:color w:val="000000"/>
          <w:sz w:val="20"/>
          <w:szCs w:val="20"/>
        </w:rPr>
      </w:pPr>
      <w:r w:rsidRPr="00BC67B0">
        <w:rPr>
          <w:color w:val="000000"/>
          <w:sz w:val="20"/>
          <w:szCs w:val="20"/>
        </w:rPr>
        <w:t xml:space="preserve">Average attendance </w:t>
      </w:r>
      <w:r w:rsidR="00AA249B">
        <w:rPr>
          <w:color w:val="000000"/>
          <w:sz w:val="20"/>
          <w:szCs w:val="20"/>
        </w:rPr>
        <w:t>4</w:t>
      </w:r>
      <w:r w:rsidRPr="00BC67B0">
        <w:rPr>
          <w:color w:val="000000"/>
          <w:sz w:val="20"/>
          <w:szCs w:val="20"/>
        </w:rPr>
        <w:t>5 per session</w:t>
      </w:r>
    </w:p>
    <w:p w14:paraId="27CA39FC" w14:textId="658752E5" w:rsidR="008441C3" w:rsidRPr="008441C3" w:rsidRDefault="008441C3" w:rsidP="00D6524F">
      <w:pPr>
        <w:numPr>
          <w:ilvl w:val="0"/>
          <w:numId w:val="3"/>
        </w:numPr>
        <w:rPr>
          <w:color w:val="000000"/>
          <w:sz w:val="20"/>
          <w:szCs w:val="20"/>
        </w:rPr>
      </w:pPr>
      <w:r w:rsidRPr="008441C3">
        <w:rPr>
          <w:color w:val="000000"/>
          <w:sz w:val="20"/>
          <w:szCs w:val="20"/>
        </w:rPr>
        <w:t>Average score – 4.</w:t>
      </w:r>
      <w:r w:rsidR="00EC576C">
        <w:rPr>
          <w:color w:val="000000"/>
          <w:sz w:val="20"/>
          <w:szCs w:val="20"/>
        </w:rPr>
        <w:t>91</w:t>
      </w:r>
      <w:r w:rsidRPr="008441C3">
        <w:rPr>
          <w:color w:val="000000"/>
          <w:sz w:val="20"/>
          <w:szCs w:val="20"/>
        </w:rPr>
        <w:t xml:space="preserve"> (out of 5) excellent</w:t>
      </w:r>
    </w:p>
    <w:p w14:paraId="33778FAF" w14:textId="344A321A" w:rsidR="008441C3" w:rsidRDefault="008441C3" w:rsidP="008441C3">
      <w:pPr>
        <w:tabs>
          <w:tab w:val="left" w:pos="6413"/>
        </w:tabs>
        <w:rPr>
          <w:b/>
          <w:sz w:val="20"/>
          <w:szCs w:val="20"/>
        </w:rPr>
      </w:pPr>
    </w:p>
    <w:p w14:paraId="0B7E658C" w14:textId="1249D73C" w:rsidR="008441C3" w:rsidRDefault="008441C3" w:rsidP="008441C3">
      <w:pPr>
        <w:tabs>
          <w:tab w:val="left" w:pos="6413"/>
        </w:tabs>
        <w:rPr>
          <w:b/>
          <w:sz w:val="20"/>
          <w:szCs w:val="20"/>
        </w:rPr>
      </w:pPr>
    </w:p>
    <w:p w14:paraId="35D2D377" w14:textId="77777777" w:rsidR="00D75F07" w:rsidRDefault="00D75F07" w:rsidP="008441C3">
      <w:pPr>
        <w:tabs>
          <w:tab w:val="left" w:pos="6413"/>
        </w:tabs>
        <w:rPr>
          <w:b/>
          <w:sz w:val="20"/>
          <w:szCs w:val="20"/>
        </w:rPr>
      </w:pPr>
    </w:p>
    <w:p w14:paraId="43FCF0A2" w14:textId="0950BC77" w:rsidR="008441C3" w:rsidRDefault="008441C3" w:rsidP="008441C3">
      <w:pPr>
        <w:tabs>
          <w:tab w:val="left" w:pos="6413"/>
        </w:tabs>
        <w:rPr>
          <w:bCs/>
          <w:sz w:val="20"/>
          <w:szCs w:val="20"/>
        </w:rPr>
      </w:pPr>
      <w:r w:rsidRPr="00AB08B5">
        <w:rPr>
          <w:bCs/>
          <w:sz w:val="20"/>
          <w:szCs w:val="20"/>
        </w:rPr>
        <w:t>Greg thank</w:t>
      </w:r>
      <w:r w:rsidR="00516851">
        <w:rPr>
          <w:bCs/>
          <w:sz w:val="20"/>
          <w:szCs w:val="20"/>
        </w:rPr>
        <w:t>s</w:t>
      </w:r>
      <w:r w:rsidRPr="00AB08B5">
        <w:rPr>
          <w:bCs/>
          <w:sz w:val="20"/>
          <w:szCs w:val="20"/>
        </w:rPr>
        <w:t xml:space="preserve"> all members of the sub-committee for achieving </w:t>
      </w:r>
      <w:r>
        <w:rPr>
          <w:bCs/>
          <w:sz w:val="20"/>
          <w:szCs w:val="20"/>
        </w:rPr>
        <w:t>the above especially in these difficult and strange last 12 months, not been easy at times but have done a fantastic job.  The President reiterated the above advising the sub-committee had delivered quality sessions, full quota of hours has been delivered, well done.</w:t>
      </w:r>
    </w:p>
    <w:p w14:paraId="59A84CCB" w14:textId="3A5E9EA0" w:rsidR="008441C3" w:rsidRPr="00D75F07" w:rsidRDefault="008441C3" w:rsidP="008441C3">
      <w:pPr>
        <w:tabs>
          <w:tab w:val="left" w:pos="6413"/>
        </w:tabs>
        <w:rPr>
          <w:rFonts w:asciiTheme="minorHAnsi" w:hAnsiTheme="minorHAnsi" w:cstheme="minorHAnsi"/>
          <w:b/>
          <w:sz w:val="20"/>
          <w:szCs w:val="20"/>
        </w:rPr>
      </w:pPr>
    </w:p>
    <w:p w14:paraId="358CEAD6" w14:textId="77777777" w:rsidR="008441C3" w:rsidRPr="00D75F07" w:rsidRDefault="008441C3" w:rsidP="008441C3">
      <w:pPr>
        <w:pStyle w:val="79aaabb8-9c17-42d9-9984-d8bb3236d2fa"/>
        <w:rPr>
          <w:rFonts w:asciiTheme="minorHAnsi" w:hAnsiTheme="minorHAnsi" w:cstheme="minorHAnsi"/>
        </w:rPr>
      </w:pPr>
      <w:r w:rsidRPr="00D75F07">
        <w:rPr>
          <w:rFonts w:asciiTheme="minorHAnsi" w:hAnsiTheme="minorHAnsi" w:cstheme="minorHAnsi"/>
          <w:b/>
          <w:bCs/>
          <w:sz w:val="20"/>
          <w:szCs w:val="20"/>
        </w:rPr>
        <w:t>Greg</w:t>
      </w:r>
      <w:r w:rsidRPr="00D75F07">
        <w:rPr>
          <w:rStyle w:val="Strong"/>
          <w:rFonts w:asciiTheme="minorHAnsi" w:hAnsiTheme="minorHAnsi" w:cstheme="minorHAnsi"/>
          <w:sz w:val="20"/>
          <w:szCs w:val="20"/>
        </w:rPr>
        <w:t> </w:t>
      </w:r>
      <w:r w:rsidRPr="00D75F07">
        <w:rPr>
          <w:rFonts w:asciiTheme="minorHAnsi" w:hAnsiTheme="minorHAnsi" w:cstheme="minorHAnsi"/>
          <w:b/>
          <w:bCs/>
          <w:sz w:val="20"/>
          <w:szCs w:val="20"/>
        </w:rPr>
        <w:t>Laker</w:t>
      </w:r>
      <w:r w:rsidRPr="00D75F07">
        <w:rPr>
          <w:rStyle w:val="Strong"/>
          <w:rFonts w:asciiTheme="minorHAnsi" w:hAnsiTheme="minorHAnsi" w:cstheme="minorHAnsi"/>
          <w:sz w:val="20"/>
          <w:szCs w:val="20"/>
        </w:rPr>
        <w:t> </w:t>
      </w:r>
      <w:r w:rsidRPr="00D75F07">
        <w:rPr>
          <w:rFonts w:asciiTheme="minorHAnsi" w:hAnsiTheme="minorHAnsi" w:cstheme="minorHAnsi"/>
          <w:b/>
          <w:bCs/>
          <w:sz w:val="20"/>
          <w:szCs w:val="20"/>
        </w:rPr>
        <w:t>ACII, FCILA, FUEDI-ELAE</w:t>
      </w:r>
    </w:p>
    <w:p w14:paraId="5AF831B8" w14:textId="77777777" w:rsidR="008441C3" w:rsidRPr="00D75F07" w:rsidRDefault="008441C3" w:rsidP="008441C3">
      <w:pPr>
        <w:tabs>
          <w:tab w:val="left" w:pos="6413"/>
        </w:tabs>
        <w:rPr>
          <w:rFonts w:asciiTheme="minorHAnsi" w:hAnsiTheme="minorHAnsi" w:cstheme="minorHAnsi"/>
          <w:b/>
          <w:sz w:val="20"/>
          <w:szCs w:val="20"/>
        </w:rPr>
      </w:pPr>
    </w:p>
    <w:p w14:paraId="3DC13388" w14:textId="0FA5B444" w:rsidR="008441C3" w:rsidRPr="00D75F07" w:rsidRDefault="008441C3" w:rsidP="008441C3">
      <w:pPr>
        <w:tabs>
          <w:tab w:val="left" w:pos="6413"/>
        </w:tabs>
        <w:rPr>
          <w:rFonts w:asciiTheme="minorHAnsi" w:hAnsiTheme="minorHAnsi" w:cstheme="minorHAnsi"/>
          <w:b/>
          <w:sz w:val="20"/>
          <w:szCs w:val="20"/>
        </w:rPr>
      </w:pPr>
      <w:r w:rsidRPr="00D75F07">
        <w:rPr>
          <w:rFonts w:asciiTheme="minorHAnsi" w:hAnsiTheme="minorHAnsi" w:cstheme="minorHAnsi"/>
          <w:b/>
          <w:sz w:val="20"/>
          <w:szCs w:val="20"/>
        </w:rPr>
        <w:t xml:space="preserve"> </w:t>
      </w:r>
    </w:p>
    <w:p w14:paraId="41501288" w14:textId="793DC50F" w:rsidR="008441C3" w:rsidRPr="00D75F07" w:rsidRDefault="000E7E85" w:rsidP="008441C3">
      <w:pPr>
        <w:tabs>
          <w:tab w:val="left" w:pos="6413"/>
        </w:tabs>
        <w:rPr>
          <w:rFonts w:asciiTheme="minorHAnsi" w:hAnsiTheme="minorHAnsi" w:cstheme="minorHAnsi"/>
          <w:b/>
          <w:bCs/>
          <w:sz w:val="20"/>
          <w:szCs w:val="20"/>
        </w:rPr>
      </w:pPr>
      <w:r w:rsidRPr="00D75F07">
        <w:rPr>
          <w:rFonts w:asciiTheme="minorHAnsi" w:hAnsiTheme="minorHAnsi" w:cstheme="minorHAnsi"/>
          <w:b/>
          <w:bCs/>
          <w:sz w:val="20"/>
          <w:szCs w:val="20"/>
        </w:rPr>
        <w:t>PFS u</w:t>
      </w:r>
      <w:r w:rsidR="008441C3" w:rsidRPr="00D75F07">
        <w:rPr>
          <w:rFonts w:asciiTheme="minorHAnsi" w:hAnsiTheme="minorHAnsi" w:cstheme="minorHAnsi"/>
          <w:b/>
          <w:bCs/>
          <w:sz w:val="20"/>
          <w:szCs w:val="20"/>
        </w:rPr>
        <w:t>pdate from Phil:</w:t>
      </w:r>
    </w:p>
    <w:p w14:paraId="4EF2AD01" w14:textId="4EE3E052" w:rsidR="008441C3" w:rsidRPr="00D75F07" w:rsidRDefault="008441C3" w:rsidP="008441C3">
      <w:pPr>
        <w:tabs>
          <w:tab w:val="left" w:pos="6413"/>
        </w:tabs>
        <w:rPr>
          <w:rFonts w:asciiTheme="minorHAnsi" w:hAnsiTheme="minorHAnsi" w:cstheme="minorHAnsi"/>
          <w:b/>
          <w:bCs/>
          <w:sz w:val="20"/>
          <w:szCs w:val="20"/>
        </w:rPr>
      </w:pPr>
    </w:p>
    <w:p w14:paraId="7A16C0B3" w14:textId="55AE8965" w:rsidR="00B2228E" w:rsidRPr="00D75F07" w:rsidRDefault="00B2228E" w:rsidP="008441C3">
      <w:pPr>
        <w:pStyle w:val="contentmarkup-p"/>
        <w:rPr>
          <w:rStyle w:val="Strong"/>
          <w:rFonts w:asciiTheme="minorHAnsi" w:hAnsiTheme="minorHAnsi" w:cstheme="minorHAnsi"/>
          <w:b w:val="0"/>
          <w:bCs w:val="0"/>
        </w:rPr>
      </w:pPr>
      <w:r w:rsidRPr="00D75F07">
        <w:rPr>
          <w:rStyle w:val="Strong"/>
          <w:rFonts w:asciiTheme="minorHAnsi" w:hAnsiTheme="minorHAnsi" w:cstheme="minorHAnsi"/>
          <w:b w:val="0"/>
          <w:bCs w:val="0"/>
        </w:rPr>
        <w:t xml:space="preserve">The PFS Regional Development Executive Alison </w:t>
      </w:r>
      <w:proofErr w:type="spellStart"/>
      <w:r w:rsidRPr="00D75F07">
        <w:rPr>
          <w:rStyle w:val="Strong"/>
          <w:rFonts w:asciiTheme="minorHAnsi" w:hAnsiTheme="minorHAnsi" w:cstheme="minorHAnsi"/>
          <w:b w:val="0"/>
          <w:bCs w:val="0"/>
        </w:rPr>
        <w:t>Tilzey</w:t>
      </w:r>
      <w:proofErr w:type="spellEnd"/>
      <w:r w:rsidRPr="00D75F07">
        <w:rPr>
          <w:rStyle w:val="Strong"/>
          <w:rFonts w:asciiTheme="minorHAnsi" w:hAnsiTheme="minorHAnsi" w:cstheme="minorHAnsi"/>
          <w:b w:val="0"/>
          <w:bCs w:val="0"/>
        </w:rPr>
        <w:t xml:space="preserve"> has started an initiative to hold monthly meetings of representatives from each</w:t>
      </w:r>
      <w:r w:rsidR="000E7E85" w:rsidRPr="00D75F07">
        <w:rPr>
          <w:rStyle w:val="Strong"/>
          <w:rFonts w:asciiTheme="minorHAnsi" w:hAnsiTheme="minorHAnsi" w:cstheme="minorHAnsi"/>
          <w:b w:val="0"/>
          <w:bCs w:val="0"/>
        </w:rPr>
        <w:t xml:space="preserve"> North West</w:t>
      </w:r>
      <w:r w:rsidRPr="00D75F07">
        <w:rPr>
          <w:rStyle w:val="Strong"/>
          <w:rFonts w:asciiTheme="minorHAnsi" w:hAnsiTheme="minorHAnsi" w:cstheme="minorHAnsi"/>
          <w:b w:val="0"/>
          <w:bCs w:val="0"/>
        </w:rPr>
        <w:t xml:space="preserve"> local Institute via Microsoft Teams, which we have attended. This is working </w:t>
      </w:r>
      <w:proofErr w:type="gramStart"/>
      <w:r w:rsidRPr="00D75F07">
        <w:rPr>
          <w:rStyle w:val="Strong"/>
          <w:rFonts w:asciiTheme="minorHAnsi" w:hAnsiTheme="minorHAnsi" w:cstheme="minorHAnsi"/>
          <w:b w:val="0"/>
          <w:bCs w:val="0"/>
        </w:rPr>
        <w:t>well, and</w:t>
      </w:r>
      <w:proofErr w:type="gramEnd"/>
      <w:r w:rsidRPr="00D75F07">
        <w:rPr>
          <w:rStyle w:val="Strong"/>
          <w:rFonts w:asciiTheme="minorHAnsi" w:hAnsiTheme="minorHAnsi" w:cstheme="minorHAnsi"/>
          <w:b w:val="0"/>
          <w:bCs w:val="0"/>
        </w:rPr>
        <w:t xml:space="preserve"> has resulted in the sharing of a number of online PFS events, including a forthcoming series of</w:t>
      </w:r>
      <w:r w:rsidR="00D75F07">
        <w:rPr>
          <w:rStyle w:val="Strong"/>
          <w:rFonts w:asciiTheme="minorHAnsi" w:hAnsiTheme="minorHAnsi" w:cstheme="minorHAnsi"/>
          <w:b w:val="0"/>
          <w:bCs w:val="0"/>
        </w:rPr>
        <w:t xml:space="preserve"> 8</w:t>
      </w:r>
      <w:r w:rsidRPr="00D75F07">
        <w:rPr>
          <w:rStyle w:val="Strong"/>
          <w:rFonts w:asciiTheme="minorHAnsi" w:hAnsiTheme="minorHAnsi" w:cstheme="minorHAnsi"/>
          <w:b w:val="0"/>
          <w:bCs w:val="0"/>
        </w:rPr>
        <w:t xml:space="preserve"> later life advice challenges workshops. </w:t>
      </w:r>
    </w:p>
    <w:p w14:paraId="3C4B896D" w14:textId="38E3EA2C" w:rsidR="008441C3" w:rsidRPr="00D75F07" w:rsidRDefault="008441C3" w:rsidP="008441C3">
      <w:pPr>
        <w:pStyle w:val="contentmarkup-p"/>
        <w:rPr>
          <w:rStyle w:val="Strong"/>
          <w:rFonts w:asciiTheme="minorHAnsi" w:hAnsiTheme="minorHAnsi" w:cstheme="minorHAnsi"/>
        </w:rPr>
      </w:pPr>
    </w:p>
    <w:p w14:paraId="1A9B7014" w14:textId="363B13E9" w:rsidR="008441C3" w:rsidRPr="00D75F07" w:rsidRDefault="008441C3" w:rsidP="008441C3">
      <w:pPr>
        <w:pStyle w:val="contentmarkup-p"/>
        <w:rPr>
          <w:rStyle w:val="Strong"/>
          <w:rFonts w:asciiTheme="minorHAnsi" w:hAnsiTheme="minorHAnsi" w:cstheme="minorHAnsi"/>
        </w:rPr>
      </w:pPr>
      <w:r w:rsidRPr="00D75F07">
        <w:rPr>
          <w:rFonts w:asciiTheme="minorHAnsi" w:hAnsiTheme="minorHAnsi" w:cstheme="minorHAnsi"/>
          <w:b/>
          <w:bCs/>
          <w:color w:val="000000"/>
        </w:rPr>
        <w:t xml:space="preserve">Philip Derbyshire </w:t>
      </w:r>
      <w:proofErr w:type="gramStart"/>
      <w:r w:rsidRPr="00D75F07">
        <w:rPr>
          <w:rFonts w:asciiTheme="minorHAnsi" w:hAnsiTheme="minorHAnsi" w:cstheme="minorHAnsi"/>
          <w:b/>
          <w:bCs/>
          <w:color w:val="000000"/>
        </w:rPr>
        <w:t>ACII  CIB</w:t>
      </w:r>
      <w:proofErr w:type="gramEnd"/>
      <w:r w:rsidRPr="00D75F07">
        <w:rPr>
          <w:rFonts w:asciiTheme="minorHAnsi" w:hAnsiTheme="minorHAnsi" w:cstheme="minorHAnsi"/>
          <w:b/>
          <w:bCs/>
          <w:color w:val="000000"/>
        </w:rPr>
        <w:t xml:space="preserve">  CeMAP  </w:t>
      </w:r>
      <w:proofErr w:type="spellStart"/>
      <w:r w:rsidRPr="00D75F07">
        <w:rPr>
          <w:rFonts w:asciiTheme="minorHAnsi" w:hAnsiTheme="minorHAnsi" w:cstheme="minorHAnsi"/>
          <w:b/>
          <w:bCs/>
          <w:color w:val="000000"/>
        </w:rPr>
        <w:t>CeRER</w:t>
      </w:r>
      <w:proofErr w:type="spellEnd"/>
    </w:p>
    <w:p w14:paraId="3B6448D4" w14:textId="114AC8E2" w:rsidR="008441C3" w:rsidRDefault="008441C3" w:rsidP="00126A8C">
      <w:pPr>
        <w:rPr>
          <w:color w:val="000000"/>
          <w:sz w:val="20"/>
          <w:szCs w:val="20"/>
        </w:rPr>
      </w:pPr>
    </w:p>
    <w:p w14:paraId="7D092DBC" w14:textId="642C88DE" w:rsidR="008441C3" w:rsidRDefault="008441C3" w:rsidP="00126A8C">
      <w:pPr>
        <w:rPr>
          <w:color w:val="000000"/>
          <w:sz w:val="20"/>
          <w:szCs w:val="20"/>
        </w:rPr>
      </w:pPr>
    </w:p>
    <w:p w14:paraId="1B8BAB5B" w14:textId="58397B74" w:rsidR="008441C3" w:rsidRDefault="008441C3" w:rsidP="00126A8C">
      <w:pPr>
        <w:rPr>
          <w:color w:val="000000"/>
          <w:sz w:val="20"/>
          <w:szCs w:val="20"/>
        </w:rPr>
      </w:pPr>
    </w:p>
    <w:p w14:paraId="3041F03A" w14:textId="6CA9A7CD" w:rsidR="008441C3" w:rsidRDefault="008441C3" w:rsidP="00126A8C">
      <w:pPr>
        <w:rPr>
          <w:color w:val="000000"/>
          <w:sz w:val="20"/>
          <w:szCs w:val="20"/>
        </w:rPr>
      </w:pPr>
    </w:p>
    <w:p w14:paraId="43974F4B" w14:textId="1EC9D8C6" w:rsidR="008441C3" w:rsidRDefault="008441C3" w:rsidP="00126A8C">
      <w:pPr>
        <w:rPr>
          <w:color w:val="000000"/>
          <w:sz w:val="20"/>
          <w:szCs w:val="20"/>
        </w:rPr>
      </w:pPr>
    </w:p>
    <w:p w14:paraId="408DE651" w14:textId="1EC988B8" w:rsidR="008441C3" w:rsidRDefault="008441C3" w:rsidP="00126A8C">
      <w:pPr>
        <w:rPr>
          <w:color w:val="000000"/>
          <w:sz w:val="20"/>
          <w:szCs w:val="20"/>
        </w:rPr>
      </w:pPr>
    </w:p>
    <w:p w14:paraId="348EC5C6" w14:textId="644608FB" w:rsidR="008441C3" w:rsidRDefault="008441C3" w:rsidP="00126A8C">
      <w:pPr>
        <w:rPr>
          <w:color w:val="000000"/>
          <w:sz w:val="20"/>
          <w:szCs w:val="20"/>
        </w:rPr>
      </w:pPr>
    </w:p>
    <w:p w14:paraId="6DD36D08" w14:textId="630AC2AA" w:rsidR="008441C3" w:rsidRDefault="008441C3" w:rsidP="00126A8C">
      <w:pPr>
        <w:rPr>
          <w:color w:val="000000"/>
          <w:sz w:val="20"/>
          <w:szCs w:val="20"/>
        </w:rPr>
      </w:pPr>
    </w:p>
    <w:p w14:paraId="52C8EDAD" w14:textId="77777777" w:rsidR="00234688" w:rsidRDefault="00234688" w:rsidP="00234688">
      <w:pPr>
        <w:autoSpaceDE w:val="0"/>
        <w:autoSpaceDN w:val="0"/>
        <w:rPr>
          <w:rFonts w:ascii="Arial" w:hAnsi="Arial" w:cs="Arial"/>
        </w:rPr>
      </w:pPr>
    </w:p>
    <w:p w14:paraId="50AFC2CB" w14:textId="77777777" w:rsidR="00C673EF" w:rsidRPr="00234688" w:rsidRDefault="00C673EF" w:rsidP="00234688"/>
    <w:sectPr w:rsidR="00C673EF" w:rsidRPr="00234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C4A"/>
    <w:multiLevelType w:val="hybridMultilevel"/>
    <w:tmpl w:val="8AE64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3B2EA0"/>
    <w:multiLevelType w:val="multilevel"/>
    <w:tmpl w:val="F2A0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88"/>
    <w:rsid w:val="00092A23"/>
    <w:rsid w:val="000E7E85"/>
    <w:rsid w:val="00112BFD"/>
    <w:rsid w:val="00126A8C"/>
    <w:rsid w:val="00202D14"/>
    <w:rsid w:val="00220ED2"/>
    <w:rsid w:val="00234688"/>
    <w:rsid w:val="002C5025"/>
    <w:rsid w:val="00396767"/>
    <w:rsid w:val="00443142"/>
    <w:rsid w:val="00516851"/>
    <w:rsid w:val="006124DD"/>
    <w:rsid w:val="006D3F92"/>
    <w:rsid w:val="006E6CC4"/>
    <w:rsid w:val="00792C9E"/>
    <w:rsid w:val="007A3999"/>
    <w:rsid w:val="007B17F8"/>
    <w:rsid w:val="008441C3"/>
    <w:rsid w:val="00912964"/>
    <w:rsid w:val="00953583"/>
    <w:rsid w:val="00AA249B"/>
    <w:rsid w:val="00B2228E"/>
    <w:rsid w:val="00B57D92"/>
    <w:rsid w:val="00C00DA1"/>
    <w:rsid w:val="00C673EF"/>
    <w:rsid w:val="00CD75DA"/>
    <w:rsid w:val="00D01B24"/>
    <w:rsid w:val="00D75F07"/>
    <w:rsid w:val="00E039CE"/>
    <w:rsid w:val="00E368F4"/>
    <w:rsid w:val="00EC576C"/>
    <w:rsid w:val="00ED244C"/>
    <w:rsid w:val="00F450F2"/>
    <w:rsid w:val="00F466FD"/>
    <w:rsid w:val="00F52D86"/>
    <w:rsid w:val="00F90113"/>
    <w:rsid w:val="00F9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5401"/>
  <w15:chartTrackingRefBased/>
  <w15:docId w15:val="{32B8B0D9-AA14-4AC8-A2D6-D6EF9AD9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9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441C3"/>
    <w:pPr>
      <w:keepNext/>
      <w:tabs>
        <w:tab w:val="left" w:pos="6413"/>
      </w:tabs>
      <w:outlineLvl w:val="0"/>
    </w:pPr>
    <w:rPr>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688"/>
    <w:pPr>
      <w:ind w:left="720"/>
    </w:pPr>
    <w:rPr>
      <w:rFonts w:ascii="Calibri" w:eastAsiaTheme="minorHAnsi" w:hAnsi="Calibri" w:cs="Calibri"/>
      <w:sz w:val="22"/>
      <w:szCs w:val="22"/>
    </w:rPr>
  </w:style>
  <w:style w:type="paragraph" w:customStyle="1" w:styleId="79aaabb8-9c17-42d9-9984-d8bb3236d2fa">
    <w:name w:val="79aaabb8-9c17-42d9-9984-d8bb3236d2fa"/>
    <w:basedOn w:val="Normal"/>
    <w:rsid w:val="00234688"/>
    <w:rPr>
      <w:rFonts w:ascii="Calibri" w:eastAsiaTheme="minorHAnsi" w:hAnsi="Calibri" w:cs="Calibri"/>
      <w:sz w:val="22"/>
      <w:szCs w:val="22"/>
    </w:rPr>
  </w:style>
  <w:style w:type="paragraph" w:customStyle="1" w:styleId="contentmarkup-p">
    <w:name w:val="content__markup-p"/>
    <w:basedOn w:val="Normal"/>
    <w:rsid w:val="00234688"/>
    <w:rPr>
      <w:rFonts w:ascii="Arial" w:eastAsiaTheme="minorHAnsi" w:hAnsi="Arial" w:cs="Arial"/>
      <w:sz w:val="20"/>
      <w:szCs w:val="20"/>
    </w:rPr>
  </w:style>
  <w:style w:type="paragraph" w:customStyle="1" w:styleId="Normal0">
    <w:name w:val="[Normal]"/>
    <w:basedOn w:val="Normal"/>
    <w:rsid w:val="00234688"/>
    <w:pPr>
      <w:autoSpaceDE w:val="0"/>
      <w:autoSpaceDN w:val="0"/>
    </w:pPr>
    <w:rPr>
      <w:rFonts w:ascii="Arial" w:eastAsiaTheme="minorHAnsi" w:hAnsi="Arial" w:cs="Arial"/>
    </w:rPr>
  </w:style>
  <w:style w:type="character" w:styleId="Strong">
    <w:name w:val="Strong"/>
    <w:basedOn w:val="DefaultParagraphFont"/>
    <w:uiPriority w:val="22"/>
    <w:qFormat/>
    <w:rsid w:val="00234688"/>
    <w:rPr>
      <w:b/>
      <w:bCs/>
    </w:rPr>
  </w:style>
  <w:style w:type="character" w:customStyle="1" w:styleId="Heading1Char">
    <w:name w:val="Heading 1 Char"/>
    <w:basedOn w:val="DefaultParagraphFont"/>
    <w:link w:val="Heading1"/>
    <w:rsid w:val="008441C3"/>
    <w:rPr>
      <w:rFonts w:ascii="Times New Roman" w:eastAsia="Times New Roman" w:hAnsi="Times New Roman" w:cs="Times New Roman"/>
      <w:b/>
      <w:sz w:val="24"/>
      <w:szCs w:val="24"/>
      <w:u w:val="single"/>
    </w:rPr>
  </w:style>
  <w:style w:type="character" w:styleId="Hyperlink">
    <w:name w:val="Hyperlink"/>
    <w:semiHidden/>
    <w:rsid w:val="008441C3"/>
    <w:rPr>
      <w:color w:val="0000FF"/>
      <w:u w:val="single"/>
    </w:rPr>
  </w:style>
  <w:style w:type="paragraph" w:styleId="NormalWeb">
    <w:name w:val="Normal (Web)"/>
    <w:basedOn w:val="Normal"/>
    <w:uiPriority w:val="99"/>
    <w:unhideWhenUsed/>
    <w:rsid w:val="008441C3"/>
    <w:pPr>
      <w:spacing w:before="100" w:beforeAutospacing="1" w:after="100" w:afterAutospacing="1"/>
    </w:pPr>
    <w:rPr>
      <w:rFonts w:ascii="Calibri" w:eastAsia="Calibri" w:hAnsi="Calibri" w:cs="Calibri"/>
      <w:sz w:val="22"/>
      <w:szCs w:val="22"/>
    </w:rPr>
  </w:style>
  <w:style w:type="character" w:customStyle="1" w:styleId="contentmarkup-span">
    <w:name w:val="content__markup-span"/>
    <w:basedOn w:val="DefaultParagraphFont"/>
    <w:rsid w:val="0095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589">
      <w:bodyDiv w:val="1"/>
      <w:marLeft w:val="0"/>
      <w:marRight w:val="0"/>
      <w:marTop w:val="0"/>
      <w:marBottom w:val="0"/>
      <w:divBdr>
        <w:top w:val="none" w:sz="0" w:space="0" w:color="auto"/>
        <w:left w:val="none" w:sz="0" w:space="0" w:color="auto"/>
        <w:bottom w:val="none" w:sz="0" w:space="0" w:color="auto"/>
        <w:right w:val="none" w:sz="0" w:space="0" w:color="auto"/>
      </w:divBdr>
    </w:div>
    <w:div w:id="28844092">
      <w:bodyDiv w:val="1"/>
      <w:marLeft w:val="0"/>
      <w:marRight w:val="0"/>
      <w:marTop w:val="0"/>
      <w:marBottom w:val="0"/>
      <w:divBdr>
        <w:top w:val="none" w:sz="0" w:space="0" w:color="auto"/>
        <w:left w:val="none" w:sz="0" w:space="0" w:color="auto"/>
        <w:bottom w:val="none" w:sz="0" w:space="0" w:color="auto"/>
        <w:right w:val="none" w:sz="0" w:space="0" w:color="auto"/>
      </w:divBdr>
    </w:div>
    <w:div w:id="227041108">
      <w:bodyDiv w:val="1"/>
      <w:marLeft w:val="0"/>
      <w:marRight w:val="0"/>
      <w:marTop w:val="0"/>
      <w:marBottom w:val="0"/>
      <w:divBdr>
        <w:top w:val="none" w:sz="0" w:space="0" w:color="auto"/>
        <w:left w:val="none" w:sz="0" w:space="0" w:color="auto"/>
        <w:bottom w:val="none" w:sz="0" w:space="0" w:color="auto"/>
        <w:right w:val="none" w:sz="0" w:space="0" w:color="auto"/>
      </w:divBdr>
    </w:div>
    <w:div w:id="470680507">
      <w:bodyDiv w:val="1"/>
      <w:marLeft w:val="0"/>
      <w:marRight w:val="0"/>
      <w:marTop w:val="0"/>
      <w:marBottom w:val="0"/>
      <w:divBdr>
        <w:top w:val="none" w:sz="0" w:space="0" w:color="auto"/>
        <w:left w:val="none" w:sz="0" w:space="0" w:color="auto"/>
        <w:bottom w:val="none" w:sz="0" w:space="0" w:color="auto"/>
        <w:right w:val="none" w:sz="0" w:space="0" w:color="auto"/>
      </w:divBdr>
    </w:div>
    <w:div w:id="746616098">
      <w:bodyDiv w:val="1"/>
      <w:marLeft w:val="0"/>
      <w:marRight w:val="0"/>
      <w:marTop w:val="0"/>
      <w:marBottom w:val="0"/>
      <w:divBdr>
        <w:top w:val="none" w:sz="0" w:space="0" w:color="auto"/>
        <w:left w:val="none" w:sz="0" w:space="0" w:color="auto"/>
        <w:bottom w:val="none" w:sz="0" w:space="0" w:color="auto"/>
        <w:right w:val="none" w:sz="0" w:space="0" w:color="auto"/>
      </w:divBdr>
    </w:div>
    <w:div w:id="1731727195">
      <w:bodyDiv w:val="1"/>
      <w:marLeft w:val="0"/>
      <w:marRight w:val="0"/>
      <w:marTop w:val="0"/>
      <w:marBottom w:val="0"/>
      <w:divBdr>
        <w:top w:val="none" w:sz="0" w:space="0" w:color="auto"/>
        <w:left w:val="none" w:sz="0" w:space="0" w:color="auto"/>
        <w:bottom w:val="none" w:sz="0" w:space="0" w:color="auto"/>
        <w:right w:val="none" w:sz="0" w:space="0" w:color="auto"/>
      </w:divBdr>
    </w:div>
    <w:div w:id="197856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Watson</dc:creator>
  <cp:keywords/>
  <dc:description/>
  <cp:lastModifiedBy>Greg Laker</cp:lastModifiedBy>
  <cp:revision>27</cp:revision>
  <dcterms:created xsi:type="dcterms:W3CDTF">2021-03-16T11:44:00Z</dcterms:created>
  <dcterms:modified xsi:type="dcterms:W3CDTF">2021-03-16T12:04:00Z</dcterms:modified>
</cp:coreProperties>
</file>